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69" w:rsidRPr="00435752" w:rsidRDefault="00AF52DD" w:rsidP="00F66C69">
      <w:pPr>
        <w:pStyle w:val="a4"/>
        <w:spacing w:afterLines="100" w:after="360"/>
        <w:jc w:val="center"/>
        <w:rPr>
          <w:rFonts w:eastAsia="標楷體" w:hAnsi="標楷體"/>
          <w:b/>
          <w:kern w:val="0"/>
          <w:sz w:val="40"/>
          <w:szCs w:val="36"/>
        </w:rPr>
      </w:pPr>
      <w:bookmarkStart w:id="0" w:name="_GoBack"/>
      <w:bookmarkEnd w:id="0"/>
      <w:proofErr w:type="gramStart"/>
      <w:r w:rsidRPr="00435752">
        <w:rPr>
          <w:rFonts w:eastAsia="標楷體" w:hint="eastAsia"/>
          <w:b/>
          <w:kern w:val="0"/>
          <w:sz w:val="40"/>
          <w:szCs w:val="36"/>
        </w:rPr>
        <w:t>10</w:t>
      </w:r>
      <w:r w:rsidR="00EF73EF" w:rsidRPr="00435752">
        <w:rPr>
          <w:rFonts w:eastAsia="標楷體" w:hint="eastAsia"/>
          <w:b/>
          <w:kern w:val="0"/>
          <w:sz w:val="40"/>
          <w:szCs w:val="36"/>
        </w:rPr>
        <w:t>7</w:t>
      </w:r>
      <w:proofErr w:type="gramEnd"/>
      <w:r w:rsidRPr="00435752">
        <w:rPr>
          <w:rFonts w:eastAsia="標楷體" w:hAnsi="標楷體"/>
          <w:b/>
          <w:kern w:val="0"/>
          <w:sz w:val="40"/>
          <w:szCs w:val="36"/>
        </w:rPr>
        <w:t>年度</w:t>
      </w:r>
      <w:r w:rsidRPr="00435752">
        <w:rPr>
          <w:rFonts w:eastAsia="標楷體" w:hAnsi="標楷體" w:hint="eastAsia"/>
          <w:b/>
          <w:kern w:val="0"/>
          <w:sz w:val="40"/>
          <w:szCs w:val="36"/>
        </w:rPr>
        <w:t>新北市</w:t>
      </w:r>
      <w:r w:rsidRPr="00435752">
        <w:rPr>
          <w:rFonts w:eastAsia="標楷體" w:hAnsi="標楷體"/>
          <w:b/>
          <w:kern w:val="0"/>
          <w:sz w:val="40"/>
          <w:szCs w:val="36"/>
        </w:rPr>
        <w:t>優良公寓大廈評選活動計畫</w:t>
      </w:r>
    </w:p>
    <w:p w:rsidR="00AF52DD"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緣起</w:t>
      </w:r>
    </w:p>
    <w:p w:rsidR="00AF52DD" w:rsidRPr="00435752" w:rsidRDefault="00AF52DD" w:rsidP="00F629ED">
      <w:pPr>
        <w:pStyle w:val="Web"/>
        <w:snapToGrid w:val="0"/>
        <w:spacing w:line="240" w:lineRule="atLeast"/>
        <w:rPr>
          <w:rFonts w:ascii="Times New Roman" w:eastAsia="標楷體" w:hAnsi="標楷體" w:cs="Times New Roman"/>
        </w:rPr>
      </w:pPr>
      <w:r w:rsidRPr="00435752">
        <w:rPr>
          <w:rFonts w:ascii="Times New Roman" w:eastAsia="標楷體" w:hAnsi="標楷體" w:cs="Times New Roman" w:hint="eastAsia"/>
          <w:b/>
          <w:bCs/>
          <w:spacing w:val="40"/>
          <w:sz w:val="32"/>
        </w:rPr>
        <w:t xml:space="preserve"> </w:t>
      </w:r>
      <w:r w:rsidRPr="00435752">
        <w:rPr>
          <w:rFonts w:ascii="Times New Roman" w:eastAsia="標楷體" w:hAnsi="標楷體" w:cs="Times New Roman" w:hint="eastAsia"/>
        </w:rPr>
        <w:t xml:space="preserve">  </w:t>
      </w:r>
      <w:r w:rsidRPr="00435752">
        <w:rPr>
          <w:rFonts w:ascii="Times New Roman" w:eastAsia="標楷體" w:hAnsi="標楷體" w:cs="Times New Roman" w:hint="eastAsia"/>
        </w:rPr>
        <w:t>新北市自升格直轄市起已經歷經將近</w:t>
      </w:r>
      <w:r w:rsidR="005F5522" w:rsidRPr="00435752">
        <w:rPr>
          <w:rFonts w:ascii="Times New Roman" w:eastAsia="標楷體" w:hAnsi="標楷體" w:cs="Times New Roman" w:hint="eastAsia"/>
        </w:rPr>
        <w:t>7</w:t>
      </w:r>
      <w:r w:rsidRPr="00435752">
        <w:rPr>
          <w:rFonts w:ascii="Times New Roman" w:eastAsia="標楷體" w:hAnsi="標楷體" w:cs="Times New Roman" w:hint="eastAsia"/>
        </w:rPr>
        <w:t>個年頭，隨著各項建案的興建與完工，城市的面貌正在一點一滴的改變，而人口與社區數目是快速成長累積，由於觀念、生活習慣和法令常識不同的緣故，容易產生許多糾紛。為提升新北市居住品質、建立優質社區及塑造「友善、宜居」城市，</w:t>
      </w:r>
      <w:r w:rsidRPr="00435752">
        <w:rPr>
          <w:rFonts w:ascii="Times New Roman" w:eastAsia="標楷體" w:hAnsi="標楷體" w:cs="Times New Roman" w:hint="eastAsia"/>
          <w:b/>
          <w:u w:val="single"/>
        </w:rPr>
        <w:t>依據「新北市優良公寓大廈評選活動實施要點」</w:t>
      </w:r>
      <w:r w:rsidRPr="00435752">
        <w:rPr>
          <w:rFonts w:ascii="Times New Roman" w:eastAsia="標楷體" w:hAnsi="標楷體" w:cs="Times New Roman" w:hint="eastAsia"/>
        </w:rPr>
        <w:t>，特辦理「優良公寓大廈評選活動」，鼓勵市民積極參與社區管理維護工作，培養社區意識，發揮守望相助精神，</w:t>
      </w:r>
      <w:r w:rsidR="000C1402" w:rsidRPr="00435752">
        <w:rPr>
          <w:rFonts w:ascii="Times New Roman" w:eastAsia="標楷體" w:hAnsi="標楷體" w:cs="Times New Roman" w:hint="eastAsia"/>
        </w:rPr>
        <w:t>落實</w:t>
      </w:r>
      <w:proofErr w:type="gramStart"/>
      <w:r w:rsidR="000C1402" w:rsidRPr="00435752">
        <w:rPr>
          <w:rFonts w:ascii="Times New Roman" w:eastAsia="標楷體" w:hAnsi="標楷體" w:cs="Times New Roman" w:hint="eastAsia"/>
        </w:rPr>
        <w:t>節能減碳工作</w:t>
      </w:r>
      <w:proofErr w:type="gramEnd"/>
      <w:r w:rsidR="000C1402" w:rsidRPr="00435752">
        <w:rPr>
          <w:rFonts w:ascii="Times New Roman" w:eastAsia="標楷體" w:hAnsi="標楷體" w:cs="Times New Roman" w:hint="eastAsia"/>
        </w:rPr>
        <w:t>，</w:t>
      </w:r>
      <w:r w:rsidRPr="00435752">
        <w:rPr>
          <w:rFonts w:ascii="Times New Roman" w:eastAsia="標楷體" w:hAnsi="標楷體" w:cs="Times New Roman" w:hint="eastAsia"/>
        </w:rPr>
        <w:t>使新北市成為最美麗、最適宜居住的城市。</w:t>
      </w:r>
    </w:p>
    <w:p w:rsidR="00AF52DD"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參選條件</w:t>
      </w:r>
    </w:p>
    <w:p w:rsidR="00AF52DD" w:rsidRPr="00435752" w:rsidRDefault="00AF52DD" w:rsidP="00AF52DD">
      <w:pPr>
        <w:pStyle w:val="a"/>
        <w:rPr>
          <w:rStyle w:val="a8"/>
        </w:rPr>
      </w:pPr>
      <w:r w:rsidRPr="00435752">
        <w:rPr>
          <w:rStyle w:val="a8"/>
          <w:rFonts w:hAnsi="標楷體"/>
        </w:rPr>
        <w:t>參選資格：</w:t>
      </w:r>
    </w:p>
    <w:p w:rsidR="00AF52DD" w:rsidRPr="00435752" w:rsidRDefault="00AF52DD" w:rsidP="00EC0EE0">
      <w:pPr>
        <w:pStyle w:val="a9"/>
        <w:numPr>
          <w:ilvl w:val="0"/>
          <w:numId w:val="13"/>
        </w:numPr>
      </w:pPr>
      <w:r w:rsidRPr="00435752">
        <w:rPr>
          <w:rFonts w:hint="eastAsia"/>
        </w:rPr>
        <w:t>公寓大廈社區應同時符合下列二項資格者，始得參加評選活動。</w:t>
      </w:r>
    </w:p>
    <w:p w:rsidR="00AF52DD" w:rsidRPr="00435752" w:rsidRDefault="00AF52DD" w:rsidP="00AF52DD">
      <w:pPr>
        <w:pStyle w:val="10"/>
      </w:pPr>
      <w:r w:rsidRPr="00435752">
        <w:rPr>
          <w:rFonts w:hint="eastAsia"/>
        </w:rPr>
        <w:t>依公寓大廈管理條例規定成立管理組織，並於</w:t>
      </w:r>
      <w:proofErr w:type="gramStart"/>
      <w:r w:rsidRPr="00A37FB3">
        <w:rPr>
          <w:rFonts w:hint="eastAsia"/>
          <w:color w:val="FF0000"/>
          <w:u w:val="single"/>
        </w:rPr>
        <w:t>10</w:t>
      </w:r>
      <w:r w:rsidR="005F5522" w:rsidRPr="00A37FB3">
        <w:rPr>
          <w:rFonts w:hint="eastAsia"/>
          <w:color w:val="FF0000"/>
          <w:u w:val="single"/>
        </w:rPr>
        <w:t>5</w:t>
      </w:r>
      <w:proofErr w:type="gramEnd"/>
      <w:r w:rsidRPr="00A37FB3">
        <w:rPr>
          <w:rFonts w:hint="eastAsia"/>
          <w:color w:val="FF0000"/>
          <w:u w:val="single"/>
        </w:rPr>
        <w:t>年度至</w:t>
      </w:r>
      <w:proofErr w:type="gramStart"/>
      <w:r w:rsidRPr="00A37FB3">
        <w:rPr>
          <w:rFonts w:hint="eastAsia"/>
          <w:color w:val="FF0000"/>
          <w:u w:val="single"/>
        </w:rPr>
        <w:t>10</w:t>
      </w:r>
      <w:r w:rsidR="005F5522" w:rsidRPr="00A37FB3">
        <w:rPr>
          <w:rFonts w:hint="eastAsia"/>
          <w:color w:val="FF0000"/>
          <w:u w:val="single"/>
        </w:rPr>
        <w:t>7</w:t>
      </w:r>
      <w:r w:rsidRPr="00A37FB3">
        <w:rPr>
          <w:rFonts w:hint="eastAsia"/>
          <w:color w:val="FF0000"/>
          <w:u w:val="single"/>
        </w:rPr>
        <w:t>年度</w:t>
      </w:r>
      <w:r w:rsidRPr="00435752">
        <w:rPr>
          <w:rFonts w:hint="eastAsia"/>
        </w:rPr>
        <w:t>經轄內</w:t>
      </w:r>
      <w:proofErr w:type="gramEnd"/>
      <w:r w:rsidRPr="00435752">
        <w:rPr>
          <w:rFonts w:hint="eastAsia"/>
        </w:rPr>
        <w:t>各區公所依公寓大廈管理組織申請報備處理原則准予成立或改選報備有案者或依國民住宅條例由政府直接興建之國宅社區。</w:t>
      </w:r>
    </w:p>
    <w:p w:rsidR="00AF52DD" w:rsidRPr="00435752" w:rsidRDefault="00AF52DD" w:rsidP="00A95B0F">
      <w:pPr>
        <w:numPr>
          <w:ilvl w:val="0"/>
          <w:numId w:val="3"/>
        </w:numPr>
        <w:snapToGrid w:val="0"/>
        <w:rPr>
          <w:rFonts w:eastAsia="標楷體" w:hAnsi="標楷體"/>
        </w:rPr>
      </w:pPr>
      <w:r w:rsidRPr="00A37FB3">
        <w:rPr>
          <w:rFonts w:eastAsia="標楷體" w:hAnsi="標楷體" w:hint="eastAsia"/>
          <w:color w:val="FF0000"/>
          <w:u w:val="single"/>
        </w:rPr>
        <w:t>10</w:t>
      </w:r>
      <w:r w:rsidR="005F5522" w:rsidRPr="00A37FB3">
        <w:rPr>
          <w:rFonts w:eastAsia="標楷體" w:hAnsi="標楷體" w:hint="eastAsia"/>
          <w:color w:val="FF0000"/>
          <w:u w:val="single"/>
        </w:rPr>
        <w:t>5</w:t>
      </w:r>
      <w:r w:rsidRPr="00A37FB3">
        <w:rPr>
          <w:rFonts w:eastAsia="標楷體" w:hAnsi="標楷體" w:hint="eastAsia"/>
          <w:color w:val="FF0000"/>
          <w:u w:val="single"/>
        </w:rPr>
        <w:t>年</w:t>
      </w:r>
      <w:r w:rsidRPr="00A37FB3">
        <w:rPr>
          <w:rFonts w:eastAsia="標楷體" w:hAnsi="標楷體" w:hint="eastAsia"/>
          <w:color w:val="FF0000"/>
          <w:u w:val="single"/>
        </w:rPr>
        <w:t>5</w:t>
      </w:r>
      <w:r w:rsidRPr="00A37FB3">
        <w:rPr>
          <w:rFonts w:eastAsia="標楷體" w:hAnsi="標楷體" w:hint="eastAsia"/>
          <w:color w:val="FF0000"/>
          <w:u w:val="single"/>
        </w:rPr>
        <w:t>月</w:t>
      </w:r>
      <w:r w:rsidRPr="00A37FB3">
        <w:rPr>
          <w:rFonts w:eastAsia="標楷體" w:hAnsi="標楷體" w:hint="eastAsia"/>
          <w:color w:val="FF0000"/>
          <w:u w:val="single"/>
        </w:rPr>
        <w:t>1</w:t>
      </w:r>
      <w:r w:rsidRPr="00A37FB3">
        <w:rPr>
          <w:rFonts w:eastAsia="標楷體" w:hAnsi="標楷體" w:hint="eastAsia"/>
          <w:color w:val="FF0000"/>
          <w:u w:val="single"/>
        </w:rPr>
        <w:t>日</w:t>
      </w:r>
      <w:r w:rsidRPr="00435752">
        <w:rPr>
          <w:rFonts w:eastAsia="標楷體" w:hAnsi="標楷體" w:hint="eastAsia"/>
        </w:rPr>
        <w:t>前領得建築物使用執照者。</w:t>
      </w:r>
    </w:p>
    <w:p w:rsidR="00373C9E" w:rsidRPr="00435752" w:rsidRDefault="00373C9E" w:rsidP="00373C9E">
      <w:pPr>
        <w:pStyle w:val="aa"/>
        <w:numPr>
          <w:ilvl w:val="0"/>
          <w:numId w:val="13"/>
        </w:numPr>
        <w:ind w:leftChars="0"/>
      </w:pPr>
      <w:r w:rsidRPr="00435752">
        <w:rPr>
          <w:rFonts w:ascii="Times New Roman" w:eastAsia="標楷體" w:hAnsi="標楷體" w:cs="Times New Roman" w:hint="eastAsia"/>
          <w:kern w:val="2"/>
        </w:rPr>
        <w:t>曾於</w:t>
      </w:r>
      <w:proofErr w:type="gramStart"/>
      <w:r w:rsidRPr="00A37FB3">
        <w:rPr>
          <w:rFonts w:ascii="Times New Roman" w:eastAsia="標楷體" w:hAnsi="標楷體" w:cs="Times New Roman" w:hint="eastAsia"/>
          <w:color w:val="FF0000"/>
          <w:kern w:val="2"/>
        </w:rPr>
        <w:t>105</w:t>
      </w:r>
      <w:proofErr w:type="gramEnd"/>
      <w:r w:rsidRPr="00A37FB3">
        <w:rPr>
          <w:rFonts w:ascii="Times New Roman" w:eastAsia="標楷體" w:hAnsi="標楷體" w:cs="Times New Roman" w:hint="eastAsia"/>
          <w:color w:val="FF0000"/>
          <w:kern w:val="2"/>
        </w:rPr>
        <w:t>年度</w:t>
      </w:r>
      <w:r w:rsidRPr="00435752">
        <w:rPr>
          <w:rFonts w:ascii="Times New Roman" w:eastAsia="標楷體" w:hAnsi="標楷體" w:cs="Times New Roman" w:hint="eastAsia"/>
          <w:kern w:val="2"/>
        </w:rPr>
        <w:t>獲</w:t>
      </w:r>
      <w:proofErr w:type="gramStart"/>
      <w:r w:rsidRPr="00435752">
        <w:rPr>
          <w:rFonts w:ascii="Times New Roman" w:eastAsia="標楷體" w:hAnsi="標楷體" w:cs="Times New Roman" w:hint="eastAsia"/>
          <w:kern w:val="2"/>
        </w:rPr>
        <w:t>選爭鋒人</w:t>
      </w:r>
      <w:proofErr w:type="gramEnd"/>
      <w:r w:rsidRPr="00435752">
        <w:rPr>
          <w:rFonts w:ascii="Times New Roman" w:eastAsia="標楷體" w:hAnsi="標楷體" w:cs="Times New Roman" w:hint="eastAsia"/>
          <w:kern w:val="2"/>
        </w:rPr>
        <w:t>氣獎項者，本次不得參選。</w:t>
      </w:r>
    </w:p>
    <w:p w:rsidR="00A65B84" w:rsidRPr="00435752" w:rsidRDefault="00A65B84" w:rsidP="00EC0EE0">
      <w:pPr>
        <w:pStyle w:val="aa"/>
        <w:numPr>
          <w:ilvl w:val="0"/>
          <w:numId w:val="13"/>
        </w:numPr>
        <w:ind w:leftChars="0"/>
      </w:pPr>
      <w:r w:rsidRPr="00435752">
        <w:rPr>
          <w:rFonts w:ascii="Times New Roman" w:eastAsia="標楷體" w:hAnsi="標楷體" w:cs="Times New Roman" w:hint="eastAsia"/>
          <w:kern w:val="2"/>
        </w:rPr>
        <w:t>曾於</w:t>
      </w:r>
      <w:r w:rsidRPr="00A37FB3">
        <w:rPr>
          <w:rFonts w:ascii="Times New Roman" w:eastAsia="標楷體" w:hAnsi="標楷體" w:cs="Times New Roman" w:hint="eastAsia"/>
          <w:color w:val="FF0000"/>
          <w:kern w:val="2"/>
        </w:rPr>
        <w:t>10</w:t>
      </w:r>
      <w:r w:rsidR="005F5522" w:rsidRPr="00A37FB3">
        <w:rPr>
          <w:rFonts w:ascii="Times New Roman" w:eastAsia="標楷體" w:hAnsi="標楷體" w:cs="Times New Roman" w:hint="eastAsia"/>
          <w:color w:val="FF0000"/>
          <w:kern w:val="2"/>
        </w:rPr>
        <w:t>6</w:t>
      </w:r>
      <w:r w:rsidRPr="00A37FB3">
        <w:rPr>
          <w:rFonts w:ascii="Times New Roman" w:eastAsia="標楷體" w:hAnsi="標楷體" w:cs="Times New Roman" w:hint="eastAsia"/>
          <w:color w:val="FF0000"/>
          <w:kern w:val="2"/>
        </w:rPr>
        <w:t>年度</w:t>
      </w:r>
      <w:r w:rsidR="00373C9E" w:rsidRPr="00435752">
        <w:rPr>
          <w:rFonts w:ascii="Times New Roman" w:eastAsia="標楷體" w:hAnsi="標楷體" w:cs="Times New Roman" w:hint="eastAsia"/>
          <w:kern w:val="2"/>
        </w:rPr>
        <w:t>同時</w:t>
      </w:r>
      <w:r w:rsidRPr="00435752">
        <w:rPr>
          <w:rFonts w:ascii="Times New Roman" w:eastAsia="標楷體" w:hAnsi="標楷體" w:cs="Times New Roman" w:hint="eastAsia"/>
          <w:kern w:val="2"/>
        </w:rPr>
        <w:t>獲選</w:t>
      </w:r>
      <w:r w:rsidR="005F5522" w:rsidRPr="00435752">
        <w:rPr>
          <w:rFonts w:ascii="Times New Roman" w:eastAsia="標楷體" w:hAnsi="標楷體" w:cs="Times New Roman" w:hint="eastAsia"/>
          <w:kern w:val="2"/>
        </w:rPr>
        <w:t>金質</w:t>
      </w:r>
      <w:r w:rsidRPr="00435752">
        <w:rPr>
          <w:rFonts w:ascii="Times New Roman" w:eastAsia="標楷體" w:hAnsi="標楷體" w:cs="Times New Roman" w:hint="eastAsia"/>
          <w:kern w:val="2"/>
        </w:rPr>
        <w:t>獎</w:t>
      </w:r>
      <w:r w:rsidR="00373C9E" w:rsidRPr="00435752">
        <w:rPr>
          <w:rFonts w:ascii="Times New Roman" w:eastAsia="標楷體" w:hAnsi="標楷體" w:cs="Times New Roman" w:hint="eastAsia"/>
          <w:kern w:val="2"/>
        </w:rPr>
        <w:t>及最佳人氣獎</w:t>
      </w:r>
      <w:r w:rsidRPr="00435752">
        <w:rPr>
          <w:rFonts w:ascii="Times New Roman" w:eastAsia="標楷體" w:hAnsi="標楷體" w:cs="Times New Roman" w:hint="eastAsia"/>
          <w:kern w:val="2"/>
        </w:rPr>
        <w:t>項者，本次不得參選。</w:t>
      </w:r>
    </w:p>
    <w:p w:rsidR="00AF52DD" w:rsidRPr="00435752" w:rsidRDefault="00AF52DD" w:rsidP="00AF52DD">
      <w:pPr>
        <w:pStyle w:val="a"/>
        <w:rPr>
          <w:rStyle w:val="a8"/>
        </w:rPr>
      </w:pPr>
      <w:r w:rsidRPr="00435752">
        <w:rPr>
          <w:rStyle w:val="a8"/>
          <w:rFonts w:hAnsi="標楷體" w:hint="eastAsia"/>
        </w:rPr>
        <w:t>評選分類</w:t>
      </w:r>
      <w:r w:rsidRPr="00435752">
        <w:rPr>
          <w:rStyle w:val="a8"/>
          <w:rFonts w:hAnsi="標楷體"/>
        </w:rPr>
        <w:t>：</w:t>
      </w:r>
    </w:p>
    <w:p w:rsidR="00AF52DD" w:rsidRPr="00435752" w:rsidRDefault="00AF52DD" w:rsidP="00AF52DD">
      <w:pPr>
        <w:snapToGrid w:val="0"/>
        <w:ind w:firstLineChars="200" w:firstLine="480"/>
        <w:rPr>
          <w:rFonts w:eastAsia="標楷體"/>
        </w:rPr>
      </w:pPr>
      <w:r w:rsidRPr="00435752">
        <w:rPr>
          <w:rFonts w:ascii="標楷體" w:eastAsia="標楷體" w:hAnsi="標楷體" w:hint="eastAsia"/>
        </w:rPr>
        <w:t>因應時代不斷推進，舊型社區較無法與新型社區相互競爭，為使各組間之競爭力及立足點趨近平等，並縮短各組間之差距，故參選</w:t>
      </w:r>
      <w:r w:rsidRPr="00435752">
        <w:rPr>
          <w:rFonts w:eastAsia="標楷體" w:hAnsi="標楷體" w:hint="eastAsia"/>
        </w:rPr>
        <w:t>社區請就以下規定，選定組別報名參加評選，不得跨組報名</w:t>
      </w:r>
      <w:r w:rsidR="008B27B3" w:rsidRPr="00435752">
        <w:rPr>
          <w:rFonts w:eastAsia="標楷體" w:hAnsi="標楷體" w:hint="eastAsia"/>
        </w:rPr>
        <w:t>(</w:t>
      </w:r>
      <w:r w:rsidR="008B27B3" w:rsidRPr="00435752">
        <w:rPr>
          <w:rFonts w:eastAsia="標楷體" w:hAnsi="標楷體" w:hint="eastAsia"/>
        </w:rPr>
        <w:t>山坡地社區僅得報名山坡地社區組</w:t>
      </w:r>
      <w:r w:rsidR="008B27B3" w:rsidRPr="00435752">
        <w:rPr>
          <w:rFonts w:eastAsia="標楷體" w:hAnsi="標楷體" w:hint="eastAsia"/>
        </w:rPr>
        <w:t>)</w:t>
      </w:r>
      <w:r w:rsidRPr="00435752">
        <w:rPr>
          <w:rFonts w:eastAsia="標楷體" w:hAnsi="標楷體"/>
        </w:rPr>
        <w:t>。</w:t>
      </w:r>
    </w:p>
    <w:p w:rsidR="00AF52DD" w:rsidRPr="00435752" w:rsidRDefault="00AF52DD" w:rsidP="00A95B0F">
      <w:pPr>
        <w:pStyle w:val="a9"/>
        <w:numPr>
          <w:ilvl w:val="0"/>
          <w:numId w:val="10"/>
        </w:numPr>
      </w:pPr>
      <w:r w:rsidRPr="00435752">
        <w:rPr>
          <w:rFonts w:hint="eastAsia"/>
          <w:u w:val="single"/>
        </w:rPr>
        <w:t>9</w:t>
      </w:r>
      <w:r w:rsidR="005F5522" w:rsidRPr="00435752">
        <w:rPr>
          <w:rFonts w:hint="eastAsia"/>
          <w:u w:val="single"/>
        </w:rPr>
        <w:t>2</w:t>
      </w:r>
      <w:r w:rsidRPr="00435752">
        <w:rPr>
          <w:rFonts w:hint="eastAsia"/>
        </w:rPr>
        <w:t>年底前領得使用執照之</w:t>
      </w:r>
      <w:r w:rsidR="00E859AD" w:rsidRPr="00435752">
        <w:rPr>
          <w:rFonts w:hint="eastAsia"/>
        </w:rPr>
        <w:t>舊型</w:t>
      </w:r>
      <w:r w:rsidRPr="00435752">
        <w:rPr>
          <w:rFonts w:hint="eastAsia"/>
        </w:rPr>
        <w:t>社區組</w:t>
      </w:r>
    </w:p>
    <w:p w:rsidR="00AF52DD" w:rsidRPr="00435752" w:rsidRDefault="00E859AD" w:rsidP="00A95B0F">
      <w:pPr>
        <w:pStyle w:val="a9"/>
        <w:numPr>
          <w:ilvl w:val="0"/>
          <w:numId w:val="10"/>
        </w:numPr>
      </w:pPr>
      <w:r w:rsidRPr="00435752">
        <w:rPr>
          <w:rFonts w:hint="eastAsia"/>
          <w:u w:val="single"/>
        </w:rPr>
        <w:t>9</w:t>
      </w:r>
      <w:r w:rsidR="005F5522" w:rsidRPr="00435752">
        <w:rPr>
          <w:rFonts w:hint="eastAsia"/>
          <w:u w:val="single"/>
        </w:rPr>
        <w:t>3</w:t>
      </w:r>
      <w:r w:rsidR="00AF52DD" w:rsidRPr="00435752">
        <w:rPr>
          <w:rFonts w:hint="eastAsia"/>
        </w:rPr>
        <w:t>年以後領得使用執照之小型社區組（</w:t>
      </w:r>
      <w:r w:rsidR="00AF52DD" w:rsidRPr="00435752">
        <w:rPr>
          <w:rFonts w:hint="eastAsia"/>
        </w:rPr>
        <w:t>149</w:t>
      </w:r>
      <w:r w:rsidR="00AF52DD" w:rsidRPr="00435752">
        <w:rPr>
          <w:rFonts w:hint="eastAsia"/>
        </w:rPr>
        <w:t>戶以下）</w:t>
      </w:r>
    </w:p>
    <w:p w:rsidR="00AF52DD" w:rsidRPr="00435752" w:rsidRDefault="00E859AD" w:rsidP="00A95B0F">
      <w:pPr>
        <w:pStyle w:val="a9"/>
        <w:numPr>
          <w:ilvl w:val="0"/>
          <w:numId w:val="10"/>
        </w:numPr>
      </w:pPr>
      <w:r w:rsidRPr="00435752">
        <w:rPr>
          <w:rFonts w:hint="eastAsia"/>
          <w:u w:val="single"/>
        </w:rPr>
        <w:t>9</w:t>
      </w:r>
      <w:r w:rsidR="005F5522" w:rsidRPr="00435752">
        <w:rPr>
          <w:rFonts w:hint="eastAsia"/>
          <w:u w:val="single"/>
        </w:rPr>
        <w:t>3</w:t>
      </w:r>
      <w:r w:rsidR="00AF52DD" w:rsidRPr="00435752">
        <w:rPr>
          <w:rFonts w:hint="eastAsia"/>
        </w:rPr>
        <w:t>年以後領得使用執照之中型社區組（</w:t>
      </w:r>
      <w:r w:rsidR="00AF52DD" w:rsidRPr="00435752">
        <w:rPr>
          <w:rFonts w:hint="eastAsia"/>
        </w:rPr>
        <w:t>150</w:t>
      </w:r>
      <w:r w:rsidR="00AF52DD" w:rsidRPr="00435752">
        <w:rPr>
          <w:rFonts w:hint="eastAsia"/>
        </w:rPr>
        <w:t>戶以上至</w:t>
      </w:r>
      <w:r w:rsidR="00AF52DD" w:rsidRPr="00435752">
        <w:rPr>
          <w:rFonts w:hint="eastAsia"/>
        </w:rPr>
        <w:t>299</w:t>
      </w:r>
      <w:r w:rsidR="00AF52DD" w:rsidRPr="00435752">
        <w:rPr>
          <w:rFonts w:hint="eastAsia"/>
        </w:rPr>
        <w:t>戶）</w:t>
      </w:r>
    </w:p>
    <w:p w:rsidR="00271FCF" w:rsidRPr="00435752" w:rsidRDefault="00E859AD" w:rsidP="00A95B0F">
      <w:pPr>
        <w:pStyle w:val="a9"/>
        <w:numPr>
          <w:ilvl w:val="0"/>
          <w:numId w:val="10"/>
        </w:numPr>
      </w:pPr>
      <w:r w:rsidRPr="00435752">
        <w:rPr>
          <w:rFonts w:hint="eastAsia"/>
          <w:u w:val="single"/>
        </w:rPr>
        <w:t>9</w:t>
      </w:r>
      <w:r w:rsidR="005F5522" w:rsidRPr="00435752">
        <w:rPr>
          <w:rFonts w:hint="eastAsia"/>
          <w:u w:val="single"/>
        </w:rPr>
        <w:t>3</w:t>
      </w:r>
      <w:r w:rsidR="00AF52DD" w:rsidRPr="00435752">
        <w:rPr>
          <w:rFonts w:hint="eastAsia"/>
        </w:rPr>
        <w:t>年以後領得使用執照之大型社區組（</w:t>
      </w:r>
      <w:r w:rsidR="00AF52DD" w:rsidRPr="00435752">
        <w:rPr>
          <w:rFonts w:hint="eastAsia"/>
        </w:rPr>
        <w:t>300</w:t>
      </w:r>
      <w:r w:rsidR="00AF52DD" w:rsidRPr="00435752">
        <w:rPr>
          <w:rFonts w:hint="eastAsia"/>
        </w:rPr>
        <w:t>戶以上）</w:t>
      </w:r>
    </w:p>
    <w:p w:rsidR="00E859AD" w:rsidRPr="00435752" w:rsidRDefault="00AE3579" w:rsidP="00A95B0F">
      <w:pPr>
        <w:pStyle w:val="a9"/>
        <w:numPr>
          <w:ilvl w:val="0"/>
          <w:numId w:val="10"/>
        </w:numPr>
      </w:pPr>
      <w:r w:rsidRPr="00435752">
        <w:rPr>
          <w:rFonts w:hint="eastAsia"/>
        </w:rPr>
        <w:t>位於</w:t>
      </w:r>
      <w:r w:rsidR="00462282" w:rsidRPr="00435752">
        <w:rPr>
          <w:rFonts w:hint="eastAsia"/>
        </w:rPr>
        <w:t>山坡地之山坡地社區組。</w:t>
      </w:r>
    </w:p>
    <w:p w:rsidR="00B106CF"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評選標準</w:t>
      </w:r>
    </w:p>
    <w:p w:rsidR="00B106CF" w:rsidRPr="00435752" w:rsidRDefault="00B106CF" w:rsidP="00B106CF">
      <w:pPr>
        <w:pStyle w:val="a"/>
        <w:numPr>
          <w:ilvl w:val="0"/>
          <w:numId w:val="18"/>
        </w:numPr>
        <w:rPr>
          <w:b/>
          <w:bCs/>
          <w:spacing w:val="40"/>
          <w:sz w:val="32"/>
        </w:rPr>
      </w:pPr>
      <w:r w:rsidRPr="00435752">
        <w:rPr>
          <w:rStyle w:val="a8"/>
          <w:rFonts w:hAnsi="標楷體" w:hint="eastAsia"/>
        </w:rPr>
        <w:t>初</w:t>
      </w:r>
      <w:r w:rsidRPr="00435752">
        <w:rPr>
          <w:rStyle w:val="a8"/>
          <w:rFonts w:hAnsi="標楷體"/>
        </w:rPr>
        <w:t>選</w:t>
      </w:r>
      <w:r w:rsidRPr="00435752">
        <w:rPr>
          <w:rStyle w:val="a8"/>
          <w:rFonts w:hAnsi="標楷體" w:hint="eastAsia"/>
        </w:rPr>
        <w:t>標準</w:t>
      </w:r>
      <w:r w:rsidRPr="00435752">
        <w:rPr>
          <w:rStyle w:val="a8"/>
          <w:rFonts w:hAnsi="標楷體"/>
        </w:rPr>
        <w:t>：</w:t>
      </w:r>
    </w:p>
    <w:p w:rsidR="00DB7608" w:rsidRPr="00435752" w:rsidRDefault="00DB7608" w:rsidP="00DB7608">
      <w:pPr>
        <w:pStyle w:val="1"/>
        <w:numPr>
          <w:ilvl w:val="0"/>
          <w:numId w:val="2"/>
        </w:numPr>
        <w:rPr>
          <w:b/>
        </w:rPr>
      </w:pPr>
      <w:r w:rsidRPr="00435752">
        <w:rPr>
          <w:rFonts w:hint="eastAsia"/>
          <w:b/>
        </w:rPr>
        <w:t>社區</w:t>
      </w:r>
      <w:r w:rsidR="003110B4" w:rsidRPr="00435752">
        <w:rPr>
          <w:rFonts w:hint="eastAsia"/>
          <w:b/>
        </w:rPr>
        <w:t>管理</w:t>
      </w:r>
      <w:r w:rsidRPr="00435752">
        <w:rPr>
          <w:rFonts w:hint="eastAsia"/>
          <w:b/>
        </w:rPr>
        <w:t>特色</w:t>
      </w:r>
    </w:p>
    <w:p w:rsidR="00DB7608" w:rsidRPr="00435752" w:rsidRDefault="00DB7608" w:rsidP="00DB7608">
      <w:pPr>
        <w:pStyle w:val="1"/>
        <w:numPr>
          <w:ilvl w:val="0"/>
          <w:numId w:val="0"/>
        </w:numPr>
        <w:ind w:leftChars="275" w:left="660"/>
      </w:pPr>
      <w:r w:rsidRPr="00435752">
        <w:rPr>
          <w:rFonts w:hint="eastAsia"/>
        </w:rPr>
        <w:t>1.</w:t>
      </w:r>
      <w:r w:rsidRPr="00435752">
        <w:rPr>
          <w:rFonts w:hint="eastAsia"/>
        </w:rPr>
        <w:t>社區建物基本資料</w:t>
      </w:r>
    </w:p>
    <w:p w:rsidR="00DB7608" w:rsidRPr="00435752" w:rsidRDefault="00DB7608" w:rsidP="00DB7608">
      <w:pPr>
        <w:pStyle w:val="1"/>
        <w:numPr>
          <w:ilvl w:val="0"/>
          <w:numId w:val="0"/>
        </w:numPr>
        <w:ind w:leftChars="275" w:left="660"/>
      </w:pPr>
      <w:r w:rsidRPr="00435752">
        <w:rPr>
          <w:rFonts w:hint="eastAsia"/>
        </w:rPr>
        <w:t>2.</w:t>
      </w:r>
      <w:r w:rsidRPr="00435752">
        <w:rPr>
          <w:rFonts w:hint="eastAsia"/>
        </w:rPr>
        <w:t>社區外觀之管理維護</w:t>
      </w:r>
      <w:r w:rsidRPr="00435752">
        <w:rPr>
          <w:rFonts w:hint="eastAsia"/>
        </w:rPr>
        <w:t>(</w:t>
      </w:r>
      <w:r w:rsidRPr="00435752">
        <w:rPr>
          <w:rFonts w:hint="eastAsia"/>
        </w:rPr>
        <w:t>外牆管理維護、廣告招牌管理</w:t>
      </w:r>
      <w:r w:rsidRPr="00435752">
        <w:rPr>
          <w:rFonts w:hint="eastAsia"/>
        </w:rPr>
        <w:t>)</w:t>
      </w:r>
    </w:p>
    <w:p w:rsidR="00DB7608" w:rsidRPr="00435752" w:rsidRDefault="00DB7608" w:rsidP="00DB7608">
      <w:pPr>
        <w:pStyle w:val="1"/>
        <w:numPr>
          <w:ilvl w:val="0"/>
          <w:numId w:val="0"/>
        </w:numPr>
        <w:ind w:leftChars="275" w:left="660"/>
      </w:pPr>
      <w:r w:rsidRPr="00435752">
        <w:rPr>
          <w:rFonts w:hint="eastAsia"/>
        </w:rPr>
        <w:t>3.</w:t>
      </w:r>
      <w:r w:rsidRPr="00435752">
        <w:rPr>
          <w:rFonts w:hint="eastAsia"/>
        </w:rPr>
        <w:t>安全與門禁管理</w:t>
      </w:r>
      <w:r w:rsidRPr="00435752">
        <w:rPr>
          <w:rFonts w:hint="eastAsia"/>
        </w:rPr>
        <w:t>(</w:t>
      </w:r>
      <w:r w:rsidRPr="00435752">
        <w:rPr>
          <w:rFonts w:hint="eastAsia"/>
        </w:rPr>
        <w:t>包括消除治安死角、監視器裝置及協助警方治安維護等資料</w:t>
      </w:r>
      <w:r w:rsidRPr="00435752">
        <w:rPr>
          <w:rFonts w:hint="eastAsia"/>
        </w:rPr>
        <w:t>)</w:t>
      </w:r>
      <w:r w:rsidRPr="00435752">
        <w:rPr>
          <w:rFonts w:hint="eastAsia"/>
        </w:rPr>
        <w:t>。</w:t>
      </w:r>
      <w:r w:rsidR="00EE615A" w:rsidRPr="00435752">
        <w:t xml:space="preserve"> </w:t>
      </w:r>
    </w:p>
    <w:p w:rsidR="00DB7608" w:rsidRPr="00435752" w:rsidRDefault="00DB7608" w:rsidP="00DB7608">
      <w:pPr>
        <w:pStyle w:val="1"/>
        <w:numPr>
          <w:ilvl w:val="0"/>
          <w:numId w:val="2"/>
        </w:numPr>
        <w:rPr>
          <w:b/>
        </w:rPr>
      </w:pPr>
      <w:r w:rsidRPr="00435752">
        <w:rPr>
          <w:rFonts w:hint="eastAsia"/>
          <w:b/>
        </w:rPr>
        <w:t>社區</w:t>
      </w:r>
      <w:r w:rsidR="00F17BE0" w:rsidRPr="00435752">
        <w:rPr>
          <w:rFonts w:hint="eastAsia"/>
          <w:b/>
        </w:rPr>
        <w:t>綠</w:t>
      </w:r>
      <w:r w:rsidR="00CE1420" w:rsidRPr="00435752">
        <w:rPr>
          <w:rFonts w:hint="eastAsia"/>
          <w:b/>
        </w:rPr>
        <w:t>環境</w:t>
      </w:r>
      <w:r w:rsidRPr="00435752">
        <w:rPr>
          <w:rFonts w:hint="eastAsia"/>
          <w:b/>
        </w:rPr>
        <w:t>特色</w:t>
      </w:r>
    </w:p>
    <w:p w:rsidR="00DB7608" w:rsidRPr="00435752" w:rsidRDefault="00DB7608" w:rsidP="00DB7608">
      <w:pPr>
        <w:pStyle w:val="1"/>
        <w:numPr>
          <w:ilvl w:val="0"/>
          <w:numId w:val="0"/>
        </w:numPr>
        <w:ind w:leftChars="275" w:left="660"/>
      </w:pPr>
      <w:r w:rsidRPr="00435752">
        <w:rPr>
          <w:rFonts w:hint="eastAsia"/>
        </w:rPr>
        <w:t>1.</w:t>
      </w:r>
      <w:r w:rsidR="00F64603" w:rsidRPr="00435752">
        <w:rPr>
          <w:rFonts w:hint="eastAsia"/>
        </w:rPr>
        <w:t>資源再利用（回收）處理情形</w:t>
      </w:r>
    </w:p>
    <w:p w:rsidR="00DB7608" w:rsidRPr="00435752" w:rsidRDefault="00DB7608" w:rsidP="00DB7608">
      <w:pPr>
        <w:pStyle w:val="1"/>
        <w:numPr>
          <w:ilvl w:val="0"/>
          <w:numId w:val="0"/>
        </w:numPr>
        <w:ind w:leftChars="275" w:left="660"/>
      </w:pPr>
      <w:r w:rsidRPr="00435752">
        <w:rPr>
          <w:rFonts w:hint="eastAsia"/>
        </w:rPr>
        <w:t>2.</w:t>
      </w:r>
      <w:r w:rsidRPr="00435752">
        <w:rPr>
          <w:rFonts w:hint="eastAsia"/>
        </w:rPr>
        <w:t>環境清潔維護紀錄</w:t>
      </w:r>
    </w:p>
    <w:p w:rsidR="00DB7608" w:rsidRPr="00435752" w:rsidRDefault="00DB7608" w:rsidP="00DB7608">
      <w:pPr>
        <w:pStyle w:val="1"/>
        <w:numPr>
          <w:ilvl w:val="0"/>
          <w:numId w:val="0"/>
        </w:numPr>
        <w:ind w:leftChars="275" w:left="660"/>
      </w:pPr>
      <w:r w:rsidRPr="00435752">
        <w:rPr>
          <w:rFonts w:hint="eastAsia"/>
        </w:rPr>
        <w:t>3.</w:t>
      </w:r>
      <w:r w:rsidR="005D723B" w:rsidRPr="00435752">
        <w:rPr>
          <w:rFonts w:hint="eastAsia"/>
        </w:rPr>
        <w:t>節能實施情形及成效</w:t>
      </w:r>
      <w:r w:rsidR="005D723B" w:rsidRPr="00435752">
        <w:rPr>
          <w:rFonts w:hint="eastAsia"/>
        </w:rPr>
        <w:t>(</w:t>
      </w:r>
      <w:r w:rsidR="005D723B" w:rsidRPr="00435752">
        <w:rPr>
          <w:rFonts w:hint="eastAsia"/>
        </w:rPr>
        <w:t>省電</w:t>
      </w:r>
      <w:r w:rsidR="005D723B" w:rsidRPr="00435752">
        <w:rPr>
          <w:rFonts w:hint="eastAsia"/>
        </w:rPr>
        <w:t>/</w:t>
      </w:r>
      <w:r w:rsidR="005D723B" w:rsidRPr="00435752">
        <w:rPr>
          <w:rFonts w:hint="eastAsia"/>
        </w:rPr>
        <w:t>紙</w:t>
      </w:r>
      <w:r w:rsidR="005D723B" w:rsidRPr="00435752">
        <w:rPr>
          <w:rFonts w:hint="eastAsia"/>
        </w:rPr>
        <w:t>/</w:t>
      </w:r>
      <w:r w:rsidR="005D723B" w:rsidRPr="00435752">
        <w:rPr>
          <w:rFonts w:hint="eastAsia"/>
        </w:rPr>
        <w:t>水</w:t>
      </w:r>
      <w:r w:rsidR="005D723B" w:rsidRPr="00435752">
        <w:rPr>
          <w:rFonts w:hint="eastAsia"/>
        </w:rPr>
        <w:t>/</w:t>
      </w:r>
      <w:r w:rsidR="005D723B" w:rsidRPr="00435752">
        <w:rPr>
          <w:rFonts w:hint="eastAsia"/>
        </w:rPr>
        <w:t>天然氣、參加節電</w:t>
      </w:r>
      <w:r w:rsidR="005D723B" w:rsidRPr="00435752">
        <w:rPr>
          <w:rFonts w:hint="eastAsia"/>
        </w:rPr>
        <w:t>)</w:t>
      </w:r>
    </w:p>
    <w:p w:rsidR="00DB7608" w:rsidRPr="00435752" w:rsidRDefault="00DB7608" w:rsidP="00DB7608">
      <w:pPr>
        <w:pStyle w:val="1"/>
        <w:numPr>
          <w:ilvl w:val="0"/>
          <w:numId w:val="2"/>
        </w:numPr>
        <w:rPr>
          <w:b/>
        </w:rPr>
      </w:pPr>
      <w:r w:rsidRPr="00435752">
        <w:rPr>
          <w:rFonts w:hint="eastAsia"/>
          <w:b/>
        </w:rPr>
        <w:t>社區營造及關懷特色</w:t>
      </w:r>
    </w:p>
    <w:p w:rsidR="00DB7608" w:rsidRPr="00435752" w:rsidRDefault="00DB7608" w:rsidP="00DB7608">
      <w:pPr>
        <w:pStyle w:val="1"/>
        <w:numPr>
          <w:ilvl w:val="0"/>
          <w:numId w:val="0"/>
        </w:numPr>
        <w:ind w:leftChars="275" w:left="660"/>
      </w:pPr>
      <w:r w:rsidRPr="00435752">
        <w:rPr>
          <w:rFonts w:hint="eastAsia"/>
        </w:rPr>
        <w:lastRenderedPageBreak/>
        <w:t>1.</w:t>
      </w:r>
      <w:r w:rsidRPr="00435752">
        <w:rPr>
          <w:rFonts w:hint="eastAsia"/>
        </w:rPr>
        <w:t>管理組織之組織運作</w:t>
      </w:r>
    </w:p>
    <w:p w:rsidR="00A95B0F" w:rsidRPr="00435752" w:rsidRDefault="00A95B0F" w:rsidP="00A95B0F">
      <w:pPr>
        <w:pStyle w:val="1"/>
        <w:numPr>
          <w:ilvl w:val="1"/>
          <w:numId w:val="12"/>
        </w:numPr>
      </w:pPr>
      <w:r w:rsidRPr="00435752">
        <w:rPr>
          <w:rFonts w:hint="eastAsia"/>
        </w:rPr>
        <w:t>管理組織業務執行情形</w:t>
      </w:r>
      <w:r w:rsidRPr="00435752">
        <w:rPr>
          <w:rFonts w:hint="eastAsia"/>
        </w:rPr>
        <w:t>(</w:t>
      </w:r>
      <w:r w:rsidRPr="00435752">
        <w:rPr>
          <w:rFonts w:hint="eastAsia"/>
        </w:rPr>
        <w:t>含區分所有權人會議決議事項之執行；會議紀錄、使用執照謄本、竣工圖說及有關文件之保管；住戶各項服務工作及反應意見處理</w:t>
      </w:r>
      <w:r w:rsidRPr="00435752">
        <w:rPr>
          <w:rFonts w:hint="eastAsia"/>
        </w:rPr>
        <w:t>)</w:t>
      </w:r>
    </w:p>
    <w:p w:rsidR="00A95B0F" w:rsidRPr="00435752" w:rsidRDefault="00A95B0F" w:rsidP="00A95B0F">
      <w:pPr>
        <w:pStyle w:val="1"/>
        <w:numPr>
          <w:ilvl w:val="1"/>
          <w:numId w:val="12"/>
        </w:numPr>
      </w:pPr>
      <w:r w:rsidRPr="00435752">
        <w:rPr>
          <w:rFonts w:hint="eastAsia"/>
        </w:rPr>
        <w:t>財務</w:t>
      </w:r>
      <w:r w:rsidRPr="00435752">
        <w:rPr>
          <w:rFonts w:hint="eastAsia"/>
        </w:rPr>
        <w:t>(</w:t>
      </w:r>
      <w:r w:rsidRPr="00435752">
        <w:rPr>
          <w:rFonts w:hint="eastAsia"/>
        </w:rPr>
        <w:t>含管理維護費、公共基金</w:t>
      </w:r>
      <w:r w:rsidRPr="00435752">
        <w:rPr>
          <w:rFonts w:hint="eastAsia"/>
        </w:rPr>
        <w:t>)</w:t>
      </w:r>
      <w:r w:rsidR="00EE615A" w:rsidRPr="00435752">
        <w:rPr>
          <w:rFonts w:hint="eastAsia"/>
        </w:rPr>
        <w:t>收支、保管及運用情形</w:t>
      </w:r>
    </w:p>
    <w:p w:rsidR="00A95B0F" w:rsidRPr="00435752" w:rsidRDefault="00EE615A" w:rsidP="00A95B0F">
      <w:pPr>
        <w:pStyle w:val="1"/>
        <w:numPr>
          <w:ilvl w:val="1"/>
          <w:numId w:val="12"/>
        </w:numPr>
      </w:pPr>
      <w:r w:rsidRPr="00435752">
        <w:rPr>
          <w:rFonts w:hint="eastAsia"/>
        </w:rPr>
        <w:t>區分所有權人會議召開情形</w:t>
      </w:r>
    </w:p>
    <w:p w:rsidR="00A95B0F" w:rsidRPr="00435752" w:rsidRDefault="00F64603" w:rsidP="00A95B0F">
      <w:pPr>
        <w:pStyle w:val="1"/>
        <w:numPr>
          <w:ilvl w:val="1"/>
          <w:numId w:val="12"/>
        </w:numPr>
      </w:pPr>
      <w:r w:rsidRPr="00435752">
        <w:rPr>
          <w:rFonts w:hint="eastAsia"/>
        </w:rPr>
        <w:t>公寓大廈規約訂定內容及執行情形</w:t>
      </w:r>
    </w:p>
    <w:p w:rsidR="00A95B0F" w:rsidRPr="00435752" w:rsidRDefault="00EE615A" w:rsidP="00A95B0F">
      <w:pPr>
        <w:pStyle w:val="1"/>
        <w:numPr>
          <w:ilvl w:val="1"/>
          <w:numId w:val="12"/>
        </w:numPr>
      </w:pPr>
      <w:r w:rsidRPr="00435752">
        <w:rPr>
          <w:rFonts w:hint="eastAsia"/>
        </w:rPr>
        <w:t>管理組織之成立、接管、人員進用及會議召開情形</w:t>
      </w:r>
    </w:p>
    <w:p w:rsidR="00DB7608" w:rsidRPr="00435752" w:rsidRDefault="00DB7608" w:rsidP="00DB7608">
      <w:pPr>
        <w:pStyle w:val="1"/>
        <w:numPr>
          <w:ilvl w:val="0"/>
          <w:numId w:val="0"/>
        </w:numPr>
        <w:ind w:leftChars="275" w:left="660"/>
      </w:pPr>
      <w:r w:rsidRPr="00435752">
        <w:rPr>
          <w:rFonts w:hint="eastAsia"/>
        </w:rPr>
        <w:t>2.</w:t>
      </w:r>
      <w:r w:rsidRPr="00435752">
        <w:rPr>
          <w:rFonts w:hint="eastAsia"/>
        </w:rPr>
        <w:t>社團、文藝、公益活動</w:t>
      </w:r>
      <w:r w:rsidRPr="00435752">
        <w:rPr>
          <w:rFonts w:hint="eastAsia"/>
        </w:rPr>
        <w:t>(</w:t>
      </w:r>
      <w:r w:rsidRPr="00435752">
        <w:rPr>
          <w:rFonts w:hint="eastAsia"/>
        </w:rPr>
        <w:t>各項鄰近社區敦親睦鄰、守望相助及住戶互動等活動、各項文康、體育活動</w:t>
      </w:r>
      <w:r w:rsidRPr="00435752">
        <w:rPr>
          <w:rFonts w:hint="eastAsia"/>
        </w:rPr>
        <w:t>)</w:t>
      </w:r>
    </w:p>
    <w:p w:rsidR="00DB7608" w:rsidRPr="00435752" w:rsidRDefault="00DB7608" w:rsidP="00DB7608">
      <w:pPr>
        <w:pStyle w:val="1"/>
        <w:numPr>
          <w:ilvl w:val="0"/>
          <w:numId w:val="0"/>
        </w:numPr>
        <w:ind w:leftChars="275" w:left="660"/>
      </w:pPr>
      <w:r w:rsidRPr="00435752">
        <w:rPr>
          <w:rFonts w:hint="eastAsia"/>
        </w:rPr>
        <w:t>3.</w:t>
      </w:r>
      <w:r w:rsidRPr="00435752">
        <w:rPr>
          <w:rFonts w:hint="eastAsia"/>
        </w:rPr>
        <w:t>社區</w:t>
      </w:r>
      <w:r w:rsidRPr="00435752">
        <w:rPr>
          <w:rFonts w:hint="eastAsia"/>
        </w:rPr>
        <w:t>e</w:t>
      </w:r>
      <w:r w:rsidRPr="00435752">
        <w:rPr>
          <w:rFonts w:hint="eastAsia"/>
        </w:rPr>
        <w:t>化措施</w:t>
      </w:r>
      <w:r w:rsidR="008F38FB" w:rsidRPr="00435752">
        <w:rPr>
          <w:rFonts w:hint="eastAsia"/>
        </w:rPr>
        <w:t>(</w:t>
      </w:r>
      <w:r w:rsidR="008F38FB" w:rsidRPr="00435752">
        <w:rPr>
          <w:rFonts w:hint="eastAsia"/>
        </w:rPr>
        <w:t>例如加入政府即時通</w:t>
      </w:r>
      <w:r w:rsidR="008F38FB" w:rsidRPr="00435752">
        <w:rPr>
          <w:rFonts w:ascii="標楷體" w:hint="eastAsia"/>
        </w:rPr>
        <w:t>、</w:t>
      </w:r>
      <w:r w:rsidR="008F38FB" w:rsidRPr="00435752">
        <w:rPr>
          <w:rFonts w:hint="eastAsia"/>
        </w:rPr>
        <w:t>社區</w:t>
      </w:r>
      <w:r w:rsidR="008F38FB" w:rsidRPr="00435752">
        <w:rPr>
          <w:rFonts w:hint="eastAsia"/>
        </w:rPr>
        <w:t>FB</w:t>
      </w:r>
      <w:r w:rsidR="008F38FB" w:rsidRPr="00435752">
        <w:rPr>
          <w:rFonts w:hint="eastAsia"/>
        </w:rPr>
        <w:t>粉絲專頁</w:t>
      </w:r>
      <w:r w:rsidR="00F51782" w:rsidRPr="00435752">
        <w:rPr>
          <w:rFonts w:ascii="標楷體" w:hint="eastAsia"/>
        </w:rPr>
        <w:t>、</w:t>
      </w:r>
      <w:r w:rsidR="00F51782" w:rsidRPr="00435752">
        <w:rPr>
          <w:rFonts w:hint="eastAsia"/>
        </w:rPr>
        <w:t>使用社區管理</w:t>
      </w:r>
      <w:r w:rsidR="00F51782" w:rsidRPr="00435752">
        <w:rPr>
          <w:rFonts w:hint="eastAsia"/>
        </w:rPr>
        <w:t>app</w:t>
      </w:r>
      <w:r w:rsidR="00F51782" w:rsidRPr="00435752">
        <w:rPr>
          <w:rFonts w:hint="eastAsia"/>
        </w:rPr>
        <w:t>等</w:t>
      </w:r>
      <w:r w:rsidR="008F38FB" w:rsidRPr="00435752">
        <w:rPr>
          <w:rFonts w:hint="eastAsia"/>
        </w:rPr>
        <w:t>)</w:t>
      </w:r>
    </w:p>
    <w:p w:rsidR="00DB7608" w:rsidRPr="00435752" w:rsidRDefault="00DB7608" w:rsidP="00DB7608">
      <w:pPr>
        <w:pStyle w:val="1"/>
        <w:numPr>
          <w:ilvl w:val="0"/>
          <w:numId w:val="2"/>
        </w:numPr>
        <w:rPr>
          <w:b/>
        </w:rPr>
      </w:pPr>
      <w:r w:rsidRPr="00435752">
        <w:rPr>
          <w:rFonts w:hint="eastAsia"/>
          <w:b/>
        </w:rPr>
        <w:t>社區防災特色</w:t>
      </w:r>
    </w:p>
    <w:p w:rsidR="00DB7608" w:rsidRPr="00435752" w:rsidRDefault="00DB7608" w:rsidP="00DB7608">
      <w:pPr>
        <w:pStyle w:val="1"/>
        <w:numPr>
          <w:ilvl w:val="0"/>
          <w:numId w:val="0"/>
        </w:numPr>
        <w:ind w:leftChars="275" w:left="660"/>
      </w:pPr>
      <w:r w:rsidRPr="00435752">
        <w:rPr>
          <w:rFonts w:hint="eastAsia"/>
        </w:rPr>
        <w:t>1.</w:t>
      </w:r>
      <w:r w:rsidRPr="00435752">
        <w:rPr>
          <w:rFonts w:hint="eastAsia"/>
        </w:rPr>
        <w:t>安全防災小組</w:t>
      </w:r>
      <w:r w:rsidRPr="00435752">
        <w:rPr>
          <w:rFonts w:hint="eastAsia"/>
        </w:rPr>
        <w:t>(</w:t>
      </w:r>
      <w:r w:rsidRPr="00435752">
        <w:rPr>
          <w:rFonts w:hint="eastAsia"/>
        </w:rPr>
        <w:t>成立守望相助組織情形、社區防救災組織、防災會議紀錄</w:t>
      </w:r>
      <w:r w:rsidRPr="00435752">
        <w:rPr>
          <w:rFonts w:hint="eastAsia"/>
        </w:rPr>
        <w:t>)</w:t>
      </w:r>
    </w:p>
    <w:p w:rsidR="00DB7608" w:rsidRPr="00435752" w:rsidRDefault="00DB7608" w:rsidP="00DB7608">
      <w:pPr>
        <w:pStyle w:val="1"/>
        <w:numPr>
          <w:ilvl w:val="0"/>
          <w:numId w:val="0"/>
        </w:numPr>
        <w:ind w:leftChars="275" w:left="660"/>
      </w:pPr>
      <w:r w:rsidRPr="00435752">
        <w:rPr>
          <w:rFonts w:hint="eastAsia"/>
        </w:rPr>
        <w:t>2.</w:t>
      </w:r>
      <w:r w:rsidRPr="00435752">
        <w:rPr>
          <w:rFonts w:hint="eastAsia"/>
        </w:rPr>
        <w:t>社區環境安全檢查</w:t>
      </w:r>
      <w:r w:rsidRPr="00435752">
        <w:rPr>
          <w:rFonts w:hint="eastAsia"/>
        </w:rPr>
        <w:t>(</w:t>
      </w:r>
      <w:r w:rsidRPr="00435752">
        <w:rPr>
          <w:rFonts w:hint="eastAsia"/>
        </w:rPr>
        <w:t>含磁磚掉落處理、老屋健檢</w:t>
      </w:r>
      <w:r w:rsidRPr="00435752">
        <w:rPr>
          <w:rFonts w:hint="eastAsia"/>
        </w:rPr>
        <w:t>)</w:t>
      </w:r>
    </w:p>
    <w:p w:rsidR="00DB7608" w:rsidRPr="00435752" w:rsidRDefault="00EE615A" w:rsidP="00EE615A">
      <w:pPr>
        <w:pStyle w:val="1"/>
        <w:numPr>
          <w:ilvl w:val="0"/>
          <w:numId w:val="0"/>
        </w:numPr>
        <w:ind w:leftChars="275" w:left="660"/>
      </w:pPr>
      <w:r w:rsidRPr="00435752">
        <w:rPr>
          <w:rFonts w:hint="eastAsia"/>
        </w:rPr>
        <w:t>3</w:t>
      </w:r>
      <w:r w:rsidR="00DB7608" w:rsidRPr="00435752">
        <w:rPr>
          <w:rFonts w:hint="eastAsia"/>
        </w:rPr>
        <w:t>.</w:t>
      </w:r>
      <w:r w:rsidR="00DB7608" w:rsidRPr="00435752">
        <w:rPr>
          <w:rFonts w:hint="eastAsia"/>
        </w:rPr>
        <w:t>社區防災演練</w:t>
      </w:r>
    </w:p>
    <w:p w:rsidR="003C25ED" w:rsidRPr="00435752" w:rsidRDefault="00EE615A" w:rsidP="003C25ED">
      <w:pPr>
        <w:pStyle w:val="1"/>
        <w:numPr>
          <w:ilvl w:val="0"/>
          <w:numId w:val="0"/>
        </w:numPr>
        <w:ind w:left="660"/>
      </w:pPr>
      <w:r w:rsidRPr="00435752">
        <w:rPr>
          <w:rFonts w:hint="eastAsia"/>
        </w:rPr>
        <w:t>4</w:t>
      </w:r>
      <w:r w:rsidR="003C25ED" w:rsidRPr="00435752">
        <w:rPr>
          <w:rFonts w:hint="eastAsia"/>
        </w:rPr>
        <w:t>.</w:t>
      </w:r>
      <w:r w:rsidR="003C25ED" w:rsidRPr="00435752">
        <w:rPr>
          <w:rFonts w:hint="eastAsia"/>
        </w:rPr>
        <w:t>水保設施之設置及管理維護情形</w:t>
      </w:r>
      <w:r w:rsidR="003C25ED" w:rsidRPr="00435752">
        <w:rPr>
          <w:rFonts w:hint="eastAsia"/>
        </w:rPr>
        <w:t>(</w:t>
      </w:r>
      <w:r w:rsidR="003C25ED" w:rsidRPr="00435752">
        <w:rPr>
          <w:rFonts w:hint="eastAsia"/>
        </w:rPr>
        <w:t>山坡地</w:t>
      </w:r>
      <w:r w:rsidR="009219B7" w:rsidRPr="00435752">
        <w:rPr>
          <w:rFonts w:hint="eastAsia"/>
        </w:rPr>
        <w:t>社區</w:t>
      </w:r>
      <w:r w:rsidR="003C25ED" w:rsidRPr="00435752">
        <w:rPr>
          <w:rFonts w:hint="eastAsia"/>
        </w:rPr>
        <w:t>組專有</w:t>
      </w:r>
      <w:r w:rsidR="003C25ED" w:rsidRPr="00435752">
        <w:rPr>
          <w:rFonts w:hint="eastAsia"/>
        </w:rPr>
        <w:t>)</w:t>
      </w:r>
    </w:p>
    <w:p w:rsidR="003C25ED" w:rsidRPr="00435752" w:rsidRDefault="00EE615A" w:rsidP="003C25ED">
      <w:pPr>
        <w:pStyle w:val="1"/>
        <w:numPr>
          <w:ilvl w:val="0"/>
          <w:numId w:val="0"/>
        </w:numPr>
        <w:ind w:left="660"/>
      </w:pPr>
      <w:r w:rsidRPr="00435752">
        <w:rPr>
          <w:rFonts w:hint="eastAsia"/>
        </w:rPr>
        <w:t>5</w:t>
      </w:r>
      <w:r w:rsidR="003C25ED" w:rsidRPr="00435752">
        <w:rPr>
          <w:rFonts w:hint="eastAsia"/>
        </w:rPr>
        <w:t>.</w:t>
      </w:r>
      <w:r w:rsidR="003C25ED" w:rsidRPr="00435752">
        <w:rPr>
          <w:rFonts w:hint="eastAsia"/>
        </w:rPr>
        <w:t>擋土構造物的設置及管理維護情形</w:t>
      </w:r>
      <w:r w:rsidR="003C25ED" w:rsidRPr="00435752">
        <w:rPr>
          <w:rFonts w:hint="eastAsia"/>
        </w:rPr>
        <w:t>(</w:t>
      </w:r>
      <w:r w:rsidR="003C25ED" w:rsidRPr="00435752">
        <w:rPr>
          <w:rFonts w:hint="eastAsia"/>
        </w:rPr>
        <w:t>山坡地</w:t>
      </w:r>
      <w:r w:rsidR="009219B7" w:rsidRPr="00435752">
        <w:rPr>
          <w:rFonts w:hint="eastAsia"/>
        </w:rPr>
        <w:t>社區</w:t>
      </w:r>
      <w:r w:rsidR="003C25ED" w:rsidRPr="00435752">
        <w:rPr>
          <w:rFonts w:hint="eastAsia"/>
        </w:rPr>
        <w:t>組專有</w:t>
      </w:r>
      <w:r w:rsidR="003C25ED" w:rsidRPr="00435752">
        <w:rPr>
          <w:rFonts w:hint="eastAsia"/>
        </w:rPr>
        <w:t>)</w:t>
      </w:r>
    </w:p>
    <w:p w:rsidR="003C25ED" w:rsidRPr="00435752" w:rsidRDefault="00EE615A" w:rsidP="003C25ED">
      <w:pPr>
        <w:pStyle w:val="1"/>
        <w:numPr>
          <w:ilvl w:val="0"/>
          <w:numId w:val="0"/>
        </w:numPr>
        <w:ind w:left="660"/>
      </w:pPr>
      <w:r w:rsidRPr="00435752">
        <w:rPr>
          <w:rFonts w:hint="eastAsia"/>
        </w:rPr>
        <w:t>6</w:t>
      </w:r>
      <w:r w:rsidR="003C25ED" w:rsidRPr="00435752">
        <w:rPr>
          <w:rFonts w:hint="eastAsia"/>
        </w:rPr>
        <w:t>.</w:t>
      </w:r>
      <w:r w:rsidR="003C25ED" w:rsidRPr="00435752">
        <w:rPr>
          <w:rFonts w:hint="eastAsia"/>
        </w:rPr>
        <w:t>坡地災害自主檢查</w:t>
      </w:r>
      <w:r w:rsidR="003C25ED" w:rsidRPr="00435752">
        <w:rPr>
          <w:rFonts w:hint="eastAsia"/>
        </w:rPr>
        <w:t>(</w:t>
      </w:r>
      <w:r w:rsidR="003C25ED" w:rsidRPr="00435752">
        <w:rPr>
          <w:rFonts w:hint="eastAsia"/>
        </w:rPr>
        <w:t>傾斜監測、裂縫監測、雨量監測</w:t>
      </w:r>
      <w:r w:rsidR="003C25ED" w:rsidRPr="00435752">
        <w:rPr>
          <w:rFonts w:hint="eastAsia"/>
        </w:rPr>
        <w:t>) (</w:t>
      </w:r>
      <w:r w:rsidR="003C25ED" w:rsidRPr="00435752">
        <w:rPr>
          <w:rFonts w:hint="eastAsia"/>
        </w:rPr>
        <w:t>山坡地</w:t>
      </w:r>
      <w:r w:rsidR="009219B7" w:rsidRPr="00435752">
        <w:rPr>
          <w:rFonts w:hint="eastAsia"/>
        </w:rPr>
        <w:t>社區</w:t>
      </w:r>
      <w:r w:rsidR="003C25ED" w:rsidRPr="00435752">
        <w:rPr>
          <w:rFonts w:hint="eastAsia"/>
        </w:rPr>
        <w:t>組專有</w:t>
      </w:r>
      <w:r w:rsidR="003C25ED" w:rsidRPr="00435752">
        <w:rPr>
          <w:rFonts w:hint="eastAsia"/>
        </w:rPr>
        <w:t>)</w:t>
      </w:r>
    </w:p>
    <w:p w:rsidR="003C25ED" w:rsidRPr="00435752" w:rsidRDefault="00EE615A" w:rsidP="003C25ED">
      <w:pPr>
        <w:pStyle w:val="1"/>
        <w:numPr>
          <w:ilvl w:val="0"/>
          <w:numId w:val="0"/>
        </w:numPr>
        <w:ind w:left="660"/>
      </w:pPr>
      <w:r w:rsidRPr="00435752">
        <w:rPr>
          <w:rFonts w:hint="eastAsia"/>
        </w:rPr>
        <w:t>7</w:t>
      </w:r>
      <w:r w:rsidR="003C25ED" w:rsidRPr="00435752">
        <w:rPr>
          <w:rFonts w:hint="eastAsia"/>
        </w:rPr>
        <w:t>.</w:t>
      </w:r>
      <w:r w:rsidR="003C25ED" w:rsidRPr="00435752">
        <w:rPr>
          <w:rFonts w:hint="eastAsia"/>
        </w:rPr>
        <w:t>家庭技師</w:t>
      </w:r>
      <w:r w:rsidR="003C25ED" w:rsidRPr="00435752">
        <w:rPr>
          <w:rFonts w:hint="eastAsia"/>
        </w:rPr>
        <w:t>(</w:t>
      </w:r>
      <w:r w:rsidR="003C25ED" w:rsidRPr="00435752">
        <w:rPr>
          <w:rFonts w:hint="eastAsia"/>
        </w:rPr>
        <w:t>山坡地</w:t>
      </w:r>
      <w:r w:rsidR="009219B7" w:rsidRPr="00435752">
        <w:rPr>
          <w:rFonts w:hint="eastAsia"/>
        </w:rPr>
        <w:t>社區</w:t>
      </w:r>
      <w:r w:rsidR="003C25ED" w:rsidRPr="00435752">
        <w:rPr>
          <w:rFonts w:hint="eastAsia"/>
        </w:rPr>
        <w:t>組專有</w:t>
      </w:r>
      <w:r w:rsidR="003C25ED" w:rsidRPr="00435752">
        <w:rPr>
          <w:rFonts w:hint="eastAsia"/>
        </w:rPr>
        <w:t>)</w:t>
      </w:r>
    </w:p>
    <w:p w:rsidR="003C25ED" w:rsidRPr="00435752" w:rsidRDefault="00EE615A" w:rsidP="003C25ED">
      <w:pPr>
        <w:pStyle w:val="1"/>
        <w:numPr>
          <w:ilvl w:val="0"/>
          <w:numId w:val="0"/>
        </w:numPr>
        <w:ind w:leftChars="275" w:left="660"/>
      </w:pPr>
      <w:r w:rsidRPr="00435752">
        <w:rPr>
          <w:rFonts w:hint="eastAsia"/>
        </w:rPr>
        <w:t>8</w:t>
      </w:r>
      <w:r w:rsidR="003C25ED" w:rsidRPr="00435752">
        <w:rPr>
          <w:rFonts w:hint="eastAsia"/>
        </w:rPr>
        <w:t>.</w:t>
      </w:r>
      <w:r w:rsidR="003C25ED" w:rsidRPr="00435752">
        <w:rPr>
          <w:rFonts w:hint="eastAsia"/>
        </w:rPr>
        <w:t>防災工作坊</w:t>
      </w:r>
      <w:r w:rsidR="003C25ED" w:rsidRPr="00435752">
        <w:rPr>
          <w:rFonts w:hint="eastAsia"/>
        </w:rPr>
        <w:t>(</w:t>
      </w:r>
      <w:r w:rsidR="003C25ED" w:rsidRPr="00435752">
        <w:rPr>
          <w:rFonts w:hint="eastAsia"/>
        </w:rPr>
        <w:t>山坡地</w:t>
      </w:r>
      <w:r w:rsidR="009219B7" w:rsidRPr="00435752">
        <w:rPr>
          <w:rFonts w:hint="eastAsia"/>
        </w:rPr>
        <w:t>社區</w:t>
      </w:r>
      <w:r w:rsidR="003C25ED" w:rsidRPr="00435752">
        <w:rPr>
          <w:rFonts w:hint="eastAsia"/>
        </w:rPr>
        <w:t>組專有</w:t>
      </w:r>
      <w:r w:rsidR="003C25ED" w:rsidRPr="00435752">
        <w:rPr>
          <w:rFonts w:hint="eastAsia"/>
        </w:rPr>
        <w:t>)</w:t>
      </w:r>
    </w:p>
    <w:p w:rsidR="00E02ED3" w:rsidRPr="00435752" w:rsidRDefault="007E1EDC" w:rsidP="00DB7608">
      <w:pPr>
        <w:pStyle w:val="1"/>
        <w:numPr>
          <w:ilvl w:val="0"/>
          <w:numId w:val="2"/>
        </w:numPr>
        <w:rPr>
          <w:b/>
        </w:rPr>
      </w:pPr>
      <w:r w:rsidRPr="00435752">
        <w:rPr>
          <w:rFonts w:hint="eastAsia"/>
          <w:b/>
        </w:rPr>
        <w:t>社區</w:t>
      </w:r>
      <w:r w:rsidR="00BD5080" w:rsidRPr="00435752">
        <w:rPr>
          <w:rFonts w:hint="eastAsia"/>
          <w:b/>
        </w:rPr>
        <w:t>獨創</w:t>
      </w:r>
      <w:r w:rsidR="00DB7608" w:rsidRPr="00435752">
        <w:rPr>
          <w:rFonts w:hint="eastAsia"/>
          <w:b/>
        </w:rPr>
        <w:t>特色</w:t>
      </w:r>
      <w:r w:rsidR="00DB7608" w:rsidRPr="00435752">
        <w:rPr>
          <w:rFonts w:hint="eastAsia"/>
          <w:b/>
        </w:rPr>
        <w:t>(</w:t>
      </w:r>
      <w:r w:rsidR="00DB7608" w:rsidRPr="00435752">
        <w:rPr>
          <w:rFonts w:hint="eastAsia"/>
          <w:b/>
        </w:rPr>
        <w:t>額外加分</w:t>
      </w:r>
      <w:r w:rsidR="00DB7608" w:rsidRPr="00435752">
        <w:rPr>
          <w:rFonts w:hint="eastAsia"/>
          <w:b/>
        </w:rPr>
        <w:t>)</w:t>
      </w:r>
    </w:p>
    <w:p w:rsidR="00B106CF" w:rsidRPr="00435752" w:rsidRDefault="001D1567" w:rsidP="00B106CF">
      <w:pPr>
        <w:pStyle w:val="a"/>
        <w:numPr>
          <w:ilvl w:val="0"/>
          <w:numId w:val="18"/>
        </w:numPr>
        <w:rPr>
          <w:rStyle w:val="a8"/>
          <w:spacing w:val="40"/>
          <w:sz w:val="32"/>
        </w:rPr>
      </w:pPr>
      <w:r w:rsidRPr="00435752">
        <w:rPr>
          <w:rStyle w:val="a8"/>
          <w:rFonts w:hAnsi="標楷體" w:hint="eastAsia"/>
        </w:rPr>
        <w:t>複</w:t>
      </w:r>
      <w:r w:rsidR="00B106CF" w:rsidRPr="00435752">
        <w:rPr>
          <w:rStyle w:val="a8"/>
          <w:rFonts w:hAnsi="標楷體"/>
        </w:rPr>
        <w:t>選</w:t>
      </w:r>
      <w:r w:rsidR="00B106CF" w:rsidRPr="00435752">
        <w:rPr>
          <w:rStyle w:val="a8"/>
          <w:rFonts w:hAnsi="標楷體" w:hint="eastAsia"/>
        </w:rPr>
        <w:t>標準</w:t>
      </w:r>
      <w:r w:rsidR="00B106CF" w:rsidRPr="00435752">
        <w:rPr>
          <w:rStyle w:val="a8"/>
          <w:rFonts w:hAnsi="標楷體"/>
        </w:rPr>
        <w:t>：</w:t>
      </w:r>
    </w:p>
    <w:p w:rsidR="00EE615A" w:rsidRPr="00435752" w:rsidRDefault="00EE615A" w:rsidP="00EE615A">
      <w:pPr>
        <w:pStyle w:val="1"/>
        <w:numPr>
          <w:ilvl w:val="0"/>
          <w:numId w:val="26"/>
        </w:numPr>
        <w:rPr>
          <w:b/>
        </w:rPr>
      </w:pPr>
      <w:r w:rsidRPr="00435752">
        <w:rPr>
          <w:rFonts w:hint="eastAsia"/>
          <w:b/>
        </w:rPr>
        <w:t>社區管理特色</w:t>
      </w:r>
    </w:p>
    <w:p w:rsidR="00EE615A" w:rsidRPr="00435752" w:rsidRDefault="00EE615A" w:rsidP="00EE615A">
      <w:pPr>
        <w:pStyle w:val="1"/>
        <w:numPr>
          <w:ilvl w:val="0"/>
          <w:numId w:val="0"/>
        </w:numPr>
        <w:ind w:leftChars="275" w:left="660"/>
      </w:pPr>
      <w:r w:rsidRPr="00435752">
        <w:rPr>
          <w:rFonts w:hint="eastAsia"/>
        </w:rPr>
        <w:t>1.</w:t>
      </w:r>
      <w:r w:rsidRPr="00435752">
        <w:rPr>
          <w:rFonts w:hint="eastAsia"/>
        </w:rPr>
        <w:t>行動不便（無障礙）設施之管理維護</w:t>
      </w:r>
    </w:p>
    <w:p w:rsidR="00EE615A" w:rsidRPr="00435752" w:rsidRDefault="00EE615A" w:rsidP="00EE615A">
      <w:pPr>
        <w:pStyle w:val="1"/>
        <w:numPr>
          <w:ilvl w:val="0"/>
          <w:numId w:val="0"/>
        </w:numPr>
        <w:ind w:leftChars="275" w:left="660"/>
      </w:pPr>
      <w:r w:rsidRPr="00435752">
        <w:rPr>
          <w:rFonts w:hint="eastAsia"/>
        </w:rPr>
        <w:t>2.</w:t>
      </w:r>
      <w:r w:rsidRPr="00435752">
        <w:rPr>
          <w:rFonts w:hint="eastAsia"/>
        </w:rPr>
        <w:t>開放空間營造與管理維護</w:t>
      </w:r>
      <w:r w:rsidRPr="00435752">
        <w:rPr>
          <w:rFonts w:hint="eastAsia"/>
        </w:rPr>
        <w:t>(</w:t>
      </w:r>
      <w:r w:rsidRPr="00435752">
        <w:rPr>
          <w:rFonts w:hint="eastAsia"/>
        </w:rPr>
        <w:t>違規及違章建築制止處理情形、開放空間</w:t>
      </w:r>
      <w:r w:rsidRPr="00435752">
        <w:rPr>
          <w:rFonts w:hint="eastAsia"/>
        </w:rPr>
        <w:t>/</w:t>
      </w:r>
      <w:r w:rsidRPr="00435752">
        <w:rPr>
          <w:rFonts w:hint="eastAsia"/>
        </w:rPr>
        <w:t>停車空間之管理維護</w:t>
      </w:r>
      <w:r w:rsidRPr="00435752">
        <w:rPr>
          <w:rFonts w:hint="eastAsia"/>
        </w:rPr>
        <w:t>)</w:t>
      </w:r>
    </w:p>
    <w:p w:rsidR="00EE615A" w:rsidRPr="00435752" w:rsidRDefault="00EE615A" w:rsidP="00EE615A">
      <w:pPr>
        <w:pStyle w:val="1"/>
        <w:numPr>
          <w:ilvl w:val="0"/>
          <w:numId w:val="0"/>
        </w:numPr>
        <w:ind w:leftChars="275" w:left="660"/>
      </w:pPr>
      <w:r w:rsidRPr="00435752">
        <w:rPr>
          <w:rFonts w:hint="eastAsia"/>
        </w:rPr>
        <w:t>3.</w:t>
      </w:r>
      <w:r w:rsidRPr="00435752">
        <w:rPr>
          <w:rFonts w:hint="eastAsia"/>
        </w:rPr>
        <w:t>安全措施管理</w:t>
      </w:r>
      <w:r w:rsidRPr="00435752">
        <w:rPr>
          <w:rFonts w:hint="eastAsia"/>
        </w:rPr>
        <w:t>(</w:t>
      </w:r>
      <w:r w:rsidRPr="00435752">
        <w:rPr>
          <w:rFonts w:hint="eastAsia"/>
        </w:rPr>
        <w:t>防墜措施設置、防撞措施</w:t>
      </w:r>
      <w:r w:rsidRPr="00435752">
        <w:rPr>
          <w:rFonts w:hint="eastAsia"/>
        </w:rPr>
        <w:t>)</w:t>
      </w:r>
    </w:p>
    <w:p w:rsidR="00EE615A" w:rsidRPr="00435752" w:rsidRDefault="00EE615A" w:rsidP="00EE615A">
      <w:pPr>
        <w:pStyle w:val="1"/>
        <w:numPr>
          <w:ilvl w:val="0"/>
          <w:numId w:val="0"/>
        </w:numPr>
        <w:ind w:leftChars="275" w:left="660"/>
      </w:pPr>
      <w:r w:rsidRPr="00435752">
        <w:rPr>
          <w:rFonts w:hint="eastAsia"/>
        </w:rPr>
        <w:t>4.</w:t>
      </w:r>
      <w:r w:rsidRPr="00435752">
        <w:rPr>
          <w:rFonts w:hint="eastAsia"/>
        </w:rPr>
        <w:t>專有部份之室內裝修證明申請情形</w:t>
      </w:r>
    </w:p>
    <w:p w:rsidR="00EE615A" w:rsidRPr="00435752" w:rsidRDefault="00EE615A" w:rsidP="00EE615A">
      <w:pPr>
        <w:pStyle w:val="1"/>
        <w:numPr>
          <w:ilvl w:val="0"/>
          <w:numId w:val="2"/>
        </w:numPr>
        <w:rPr>
          <w:b/>
        </w:rPr>
      </w:pPr>
      <w:r w:rsidRPr="00435752">
        <w:rPr>
          <w:rFonts w:hint="eastAsia"/>
          <w:b/>
        </w:rPr>
        <w:t>社區綠環境特色</w:t>
      </w:r>
    </w:p>
    <w:p w:rsidR="00EE615A" w:rsidRPr="00435752" w:rsidRDefault="00EE615A" w:rsidP="00EE615A">
      <w:pPr>
        <w:pStyle w:val="1"/>
        <w:numPr>
          <w:ilvl w:val="0"/>
          <w:numId w:val="0"/>
        </w:numPr>
        <w:ind w:leftChars="275" w:left="660"/>
      </w:pPr>
      <w:r w:rsidRPr="00435752">
        <w:rPr>
          <w:rFonts w:hint="eastAsia"/>
        </w:rPr>
        <w:t>1.</w:t>
      </w:r>
      <w:r w:rsidRPr="00435752">
        <w:rPr>
          <w:rFonts w:hint="eastAsia"/>
        </w:rPr>
        <w:t>可食地景之參與情形</w:t>
      </w:r>
    </w:p>
    <w:p w:rsidR="00EE615A" w:rsidRPr="00435752" w:rsidRDefault="00EE615A" w:rsidP="00EE615A">
      <w:pPr>
        <w:pStyle w:val="1"/>
        <w:numPr>
          <w:ilvl w:val="0"/>
          <w:numId w:val="0"/>
        </w:numPr>
        <w:ind w:leftChars="275" w:left="660"/>
      </w:pPr>
      <w:r w:rsidRPr="00435752">
        <w:rPr>
          <w:rFonts w:hint="eastAsia"/>
        </w:rPr>
        <w:t>2.</w:t>
      </w:r>
      <w:r w:rsidRPr="00435752">
        <w:rPr>
          <w:rFonts w:hint="eastAsia"/>
        </w:rPr>
        <w:t>綠化美化規劃</w:t>
      </w:r>
    </w:p>
    <w:p w:rsidR="00EE615A" w:rsidRPr="00435752" w:rsidRDefault="00EE615A" w:rsidP="00EE615A">
      <w:pPr>
        <w:pStyle w:val="1"/>
        <w:numPr>
          <w:ilvl w:val="0"/>
          <w:numId w:val="0"/>
        </w:numPr>
        <w:ind w:leftChars="275" w:left="660"/>
      </w:pPr>
      <w:r w:rsidRPr="00435752">
        <w:rPr>
          <w:rFonts w:hint="eastAsia"/>
        </w:rPr>
        <w:t>3.</w:t>
      </w:r>
      <w:r w:rsidRPr="00435752">
        <w:rPr>
          <w:rFonts w:hint="eastAsia"/>
        </w:rPr>
        <w:t>防疫行動紀錄</w:t>
      </w:r>
    </w:p>
    <w:p w:rsidR="00EE615A" w:rsidRPr="00435752" w:rsidRDefault="00EE615A" w:rsidP="00EE615A">
      <w:pPr>
        <w:pStyle w:val="1"/>
        <w:numPr>
          <w:ilvl w:val="0"/>
          <w:numId w:val="0"/>
        </w:numPr>
        <w:ind w:leftChars="275" w:left="660"/>
      </w:pPr>
      <w:r w:rsidRPr="00435752">
        <w:rPr>
          <w:rFonts w:hint="eastAsia"/>
        </w:rPr>
        <w:t>4.</w:t>
      </w:r>
      <w:r w:rsidRPr="00435752">
        <w:rPr>
          <w:rFonts w:hint="eastAsia"/>
        </w:rPr>
        <w:t>低碳生活推廣情形</w:t>
      </w:r>
    </w:p>
    <w:p w:rsidR="00EE615A" w:rsidRPr="00435752" w:rsidRDefault="00EE615A" w:rsidP="00EE615A">
      <w:pPr>
        <w:pStyle w:val="1"/>
        <w:numPr>
          <w:ilvl w:val="0"/>
          <w:numId w:val="0"/>
        </w:numPr>
        <w:ind w:leftChars="275" w:left="660"/>
      </w:pPr>
      <w:r w:rsidRPr="00435752">
        <w:rPr>
          <w:rFonts w:hint="eastAsia"/>
        </w:rPr>
        <w:t>5.</w:t>
      </w:r>
      <w:r w:rsidRPr="00435752">
        <w:rPr>
          <w:rFonts w:hint="eastAsia"/>
        </w:rPr>
        <w:t>綠建築之管理成效</w:t>
      </w:r>
    </w:p>
    <w:p w:rsidR="00EE615A" w:rsidRPr="00435752" w:rsidRDefault="00EE615A" w:rsidP="00EE615A">
      <w:pPr>
        <w:pStyle w:val="1"/>
        <w:numPr>
          <w:ilvl w:val="0"/>
          <w:numId w:val="2"/>
        </w:numPr>
        <w:rPr>
          <w:b/>
        </w:rPr>
      </w:pPr>
      <w:r w:rsidRPr="00435752">
        <w:rPr>
          <w:rFonts w:hint="eastAsia"/>
          <w:b/>
        </w:rPr>
        <w:t>社區營造及關懷特色</w:t>
      </w:r>
    </w:p>
    <w:p w:rsidR="00EE615A" w:rsidRPr="00435752" w:rsidRDefault="00EE615A" w:rsidP="00EE615A">
      <w:pPr>
        <w:pStyle w:val="1"/>
        <w:numPr>
          <w:ilvl w:val="0"/>
          <w:numId w:val="0"/>
        </w:numPr>
        <w:ind w:leftChars="275" w:left="660"/>
      </w:pPr>
      <w:r w:rsidRPr="00435752">
        <w:rPr>
          <w:rFonts w:hint="eastAsia"/>
        </w:rPr>
        <w:t>1.</w:t>
      </w:r>
      <w:r w:rsidRPr="00435752">
        <w:rPr>
          <w:rFonts w:hint="eastAsia"/>
        </w:rPr>
        <w:t>老人共餐活動之宣導及辦理</w:t>
      </w:r>
    </w:p>
    <w:p w:rsidR="00EE615A" w:rsidRPr="00435752" w:rsidRDefault="00EE615A" w:rsidP="00EE615A">
      <w:pPr>
        <w:pStyle w:val="1"/>
        <w:numPr>
          <w:ilvl w:val="0"/>
          <w:numId w:val="0"/>
        </w:numPr>
        <w:ind w:leftChars="275" w:left="660"/>
      </w:pPr>
      <w:r w:rsidRPr="00435752">
        <w:rPr>
          <w:rFonts w:hint="eastAsia"/>
        </w:rPr>
        <w:t>2.</w:t>
      </w:r>
      <w:r w:rsidRPr="00435752">
        <w:rPr>
          <w:rFonts w:hint="eastAsia"/>
        </w:rPr>
        <w:t>辦理</w:t>
      </w:r>
      <w:r w:rsidRPr="00435752">
        <w:rPr>
          <w:rFonts w:hint="eastAsia"/>
        </w:rPr>
        <w:t>/</w:t>
      </w:r>
      <w:r w:rsidRPr="00435752">
        <w:rPr>
          <w:rFonts w:hint="eastAsia"/>
        </w:rPr>
        <w:t>參與公寓大廈管理條例及相關法規之座談</w:t>
      </w:r>
    </w:p>
    <w:p w:rsidR="00EE615A" w:rsidRPr="00435752" w:rsidRDefault="00EE615A" w:rsidP="00EE615A">
      <w:pPr>
        <w:pStyle w:val="1"/>
        <w:numPr>
          <w:ilvl w:val="0"/>
          <w:numId w:val="0"/>
        </w:numPr>
        <w:ind w:leftChars="275" w:left="660"/>
      </w:pPr>
      <w:r w:rsidRPr="00435752">
        <w:rPr>
          <w:rFonts w:hint="eastAsia"/>
        </w:rPr>
        <w:t>3.</w:t>
      </w:r>
      <w:r w:rsidRPr="00435752">
        <w:rPr>
          <w:rFonts w:hint="eastAsia"/>
        </w:rPr>
        <w:t>高風險家庭關懷通報計畫</w:t>
      </w:r>
      <w:r w:rsidRPr="00435752">
        <w:rPr>
          <w:rFonts w:hint="eastAsia"/>
        </w:rPr>
        <w:t>(</w:t>
      </w:r>
      <w:r w:rsidRPr="00435752">
        <w:rPr>
          <w:rFonts w:hint="eastAsia"/>
        </w:rPr>
        <w:t>須了解通報機制</w:t>
      </w:r>
      <w:r w:rsidRPr="00435752">
        <w:rPr>
          <w:rFonts w:hint="eastAsia"/>
        </w:rPr>
        <w:t>)</w:t>
      </w:r>
    </w:p>
    <w:p w:rsidR="00EE615A" w:rsidRPr="00435752" w:rsidRDefault="00EE615A" w:rsidP="00EE615A">
      <w:pPr>
        <w:pStyle w:val="1"/>
        <w:numPr>
          <w:ilvl w:val="0"/>
          <w:numId w:val="0"/>
        </w:numPr>
        <w:ind w:leftChars="275" w:left="660"/>
      </w:pPr>
      <w:r w:rsidRPr="00435752">
        <w:rPr>
          <w:rFonts w:hint="eastAsia"/>
        </w:rPr>
        <w:t>4.</w:t>
      </w:r>
      <w:r w:rsidRPr="00435752">
        <w:rPr>
          <w:rFonts w:hint="eastAsia"/>
        </w:rPr>
        <w:t>獎金運用計畫</w:t>
      </w:r>
    </w:p>
    <w:p w:rsidR="00EE615A" w:rsidRPr="00435752" w:rsidRDefault="00EE615A" w:rsidP="00EE615A">
      <w:pPr>
        <w:pStyle w:val="1"/>
        <w:numPr>
          <w:ilvl w:val="0"/>
          <w:numId w:val="0"/>
        </w:numPr>
        <w:ind w:leftChars="275" w:left="660"/>
      </w:pPr>
      <w:r w:rsidRPr="00435752">
        <w:rPr>
          <w:rFonts w:hint="eastAsia"/>
        </w:rPr>
        <w:t>5.</w:t>
      </w:r>
      <w:r w:rsidRPr="00435752">
        <w:rPr>
          <w:rFonts w:hint="eastAsia"/>
        </w:rPr>
        <w:t>社區照顧據點</w:t>
      </w:r>
      <w:r w:rsidRPr="00435752">
        <w:rPr>
          <w:rFonts w:hint="eastAsia"/>
        </w:rPr>
        <w:t>/</w:t>
      </w:r>
      <w:r w:rsidRPr="00435752">
        <w:rPr>
          <w:rFonts w:hint="eastAsia"/>
        </w:rPr>
        <w:t>合作</w:t>
      </w:r>
    </w:p>
    <w:p w:rsidR="00EE615A" w:rsidRPr="00435752" w:rsidRDefault="00EE615A" w:rsidP="00EE615A">
      <w:pPr>
        <w:pStyle w:val="1"/>
        <w:numPr>
          <w:ilvl w:val="0"/>
          <w:numId w:val="0"/>
        </w:numPr>
        <w:ind w:leftChars="275" w:left="660"/>
      </w:pPr>
      <w:r w:rsidRPr="00435752">
        <w:rPr>
          <w:rFonts w:hint="eastAsia"/>
        </w:rPr>
        <w:t>6.</w:t>
      </w:r>
      <w:r w:rsidRPr="00435752">
        <w:rPr>
          <w:rFonts w:hint="eastAsia"/>
        </w:rPr>
        <w:t>社區性別主流</w:t>
      </w:r>
    </w:p>
    <w:p w:rsidR="00EE615A" w:rsidRPr="00435752" w:rsidRDefault="00EE615A" w:rsidP="00EE615A">
      <w:pPr>
        <w:pStyle w:val="1"/>
        <w:numPr>
          <w:ilvl w:val="0"/>
          <w:numId w:val="2"/>
        </w:numPr>
        <w:rPr>
          <w:b/>
        </w:rPr>
      </w:pPr>
      <w:r w:rsidRPr="00435752">
        <w:rPr>
          <w:rFonts w:hint="eastAsia"/>
          <w:b/>
        </w:rPr>
        <w:t>社區防災特色</w:t>
      </w:r>
    </w:p>
    <w:p w:rsidR="00EE615A" w:rsidRPr="00435752" w:rsidRDefault="00EE615A" w:rsidP="00EE615A">
      <w:pPr>
        <w:pStyle w:val="1"/>
        <w:numPr>
          <w:ilvl w:val="0"/>
          <w:numId w:val="0"/>
        </w:numPr>
        <w:ind w:leftChars="275" w:left="660"/>
      </w:pPr>
      <w:r w:rsidRPr="00435752">
        <w:rPr>
          <w:rFonts w:hint="eastAsia"/>
        </w:rPr>
        <w:t>1.</w:t>
      </w:r>
      <w:r w:rsidRPr="00435752">
        <w:rPr>
          <w:rFonts w:hint="eastAsia"/>
        </w:rPr>
        <w:t>防災及緊急應變計畫</w:t>
      </w:r>
    </w:p>
    <w:p w:rsidR="00EE615A" w:rsidRPr="00435752" w:rsidRDefault="00725531" w:rsidP="00EE615A">
      <w:pPr>
        <w:pStyle w:val="1"/>
        <w:numPr>
          <w:ilvl w:val="0"/>
          <w:numId w:val="0"/>
        </w:numPr>
        <w:ind w:leftChars="275" w:left="660"/>
      </w:pPr>
      <w:r w:rsidRPr="00435752">
        <w:rPr>
          <w:rFonts w:hint="eastAsia"/>
        </w:rPr>
        <w:t>2</w:t>
      </w:r>
      <w:r w:rsidR="00EE615A" w:rsidRPr="00435752">
        <w:rPr>
          <w:rFonts w:hint="eastAsia"/>
        </w:rPr>
        <w:t>.</w:t>
      </w:r>
      <w:r w:rsidR="00EE615A" w:rsidRPr="00435752">
        <w:rPr>
          <w:rFonts w:hint="eastAsia"/>
        </w:rPr>
        <w:t>防災專員證書</w:t>
      </w:r>
    </w:p>
    <w:p w:rsidR="00EE615A" w:rsidRPr="00435752" w:rsidRDefault="00725531" w:rsidP="00EE615A">
      <w:pPr>
        <w:pStyle w:val="1"/>
        <w:numPr>
          <w:ilvl w:val="0"/>
          <w:numId w:val="0"/>
        </w:numPr>
        <w:ind w:leftChars="275" w:left="660"/>
      </w:pPr>
      <w:r w:rsidRPr="00435752">
        <w:rPr>
          <w:rFonts w:hint="eastAsia"/>
        </w:rPr>
        <w:t>3</w:t>
      </w:r>
      <w:r w:rsidR="00EE615A" w:rsidRPr="00435752">
        <w:rPr>
          <w:rFonts w:hint="eastAsia"/>
        </w:rPr>
        <w:t>.</w:t>
      </w:r>
      <w:r w:rsidR="00EE615A" w:rsidRPr="00435752">
        <w:rPr>
          <w:rFonts w:hint="eastAsia"/>
        </w:rPr>
        <w:t>參與防救災教育紀錄</w:t>
      </w:r>
      <w:r w:rsidR="00EE615A" w:rsidRPr="00435752">
        <w:rPr>
          <w:rFonts w:hint="eastAsia"/>
        </w:rPr>
        <w:t>(</w:t>
      </w:r>
      <w:r w:rsidR="00EE615A" w:rsidRPr="00435752">
        <w:rPr>
          <w:rFonts w:hint="eastAsia"/>
        </w:rPr>
        <w:t>與有關居住安全、大樓災害應變措施及急救講習訓練辦理情形、教育時數</w:t>
      </w:r>
      <w:r w:rsidR="00EE615A" w:rsidRPr="00435752">
        <w:rPr>
          <w:rFonts w:hint="eastAsia"/>
        </w:rPr>
        <w:t>)</w:t>
      </w:r>
    </w:p>
    <w:p w:rsidR="00EE615A" w:rsidRPr="00435752" w:rsidRDefault="00725531" w:rsidP="00EE615A">
      <w:pPr>
        <w:pStyle w:val="1"/>
        <w:numPr>
          <w:ilvl w:val="0"/>
          <w:numId w:val="0"/>
        </w:numPr>
        <w:ind w:leftChars="275" w:left="660"/>
      </w:pPr>
      <w:r w:rsidRPr="00435752">
        <w:rPr>
          <w:rFonts w:hint="eastAsia"/>
        </w:rPr>
        <w:lastRenderedPageBreak/>
        <w:t>4</w:t>
      </w:r>
      <w:r w:rsidR="00EE615A" w:rsidRPr="00435752">
        <w:rPr>
          <w:rFonts w:hint="eastAsia"/>
        </w:rPr>
        <w:t>.</w:t>
      </w:r>
      <w:r w:rsidR="00EE615A" w:rsidRPr="00435752">
        <w:rPr>
          <w:rFonts w:hint="eastAsia"/>
        </w:rPr>
        <w:t>火災防治</w:t>
      </w:r>
      <w:r w:rsidR="00EE615A" w:rsidRPr="00435752">
        <w:rPr>
          <w:rFonts w:hint="eastAsia"/>
        </w:rPr>
        <w:t>(</w:t>
      </w:r>
      <w:r w:rsidR="00EE615A" w:rsidRPr="00435752">
        <w:rPr>
          <w:rFonts w:hint="eastAsia"/>
        </w:rPr>
        <w:t>定期檢查消防設備及滅火器使用年限紀錄</w:t>
      </w:r>
      <w:r w:rsidR="00EE615A" w:rsidRPr="00435752">
        <w:rPr>
          <w:rFonts w:hint="eastAsia"/>
        </w:rPr>
        <w:t>)</w:t>
      </w:r>
    </w:p>
    <w:p w:rsidR="00EE615A" w:rsidRPr="00435752" w:rsidRDefault="00725531" w:rsidP="00EE615A">
      <w:pPr>
        <w:pStyle w:val="1"/>
        <w:numPr>
          <w:ilvl w:val="0"/>
          <w:numId w:val="0"/>
        </w:numPr>
        <w:ind w:leftChars="275" w:left="660"/>
      </w:pPr>
      <w:r w:rsidRPr="00435752">
        <w:rPr>
          <w:rFonts w:hint="eastAsia"/>
        </w:rPr>
        <w:t>5</w:t>
      </w:r>
      <w:r w:rsidR="00EE615A" w:rsidRPr="00435752">
        <w:rPr>
          <w:rFonts w:hint="eastAsia"/>
        </w:rPr>
        <w:t>.</w:t>
      </w:r>
      <w:r w:rsidR="00EE615A" w:rsidRPr="00435752">
        <w:rPr>
          <w:rFonts w:hint="eastAsia"/>
        </w:rPr>
        <w:t>震災應變</w:t>
      </w:r>
      <w:r w:rsidR="00EE615A" w:rsidRPr="00435752">
        <w:rPr>
          <w:rFonts w:hint="eastAsia"/>
        </w:rPr>
        <w:t>(</w:t>
      </w:r>
      <w:r w:rsidR="00EE615A" w:rsidRPr="00435752">
        <w:rPr>
          <w:rFonts w:hint="eastAsia"/>
        </w:rPr>
        <w:t>宣導避難安全地點、準備緊急避難用品</w:t>
      </w:r>
      <w:r w:rsidR="00EE615A" w:rsidRPr="00435752">
        <w:rPr>
          <w:rFonts w:hint="eastAsia"/>
        </w:rPr>
        <w:t>)</w:t>
      </w:r>
    </w:p>
    <w:p w:rsidR="00EE615A" w:rsidRPr="00435752" w:rsidRDefault="00725531" w:rsidP="00EE615A">
      <w:pPr>
        <w:pStyle w:val="1"/>
        <w:numPr>
          <w:ilvl w:val="0"/>
          <w:numId w:val="0"/>
        </w:numPr>
        <w:ind w:leftChars="275" w:left="660"/>
      </w:pPr>
      <w:r w:rsidRPr="00435752">
        <w:rPr>
          <w:rFonts w:hint="eastAsia"/>
        </w:rPr>
        <w:t>6</w:t>
      </w:r>
      <w:r w:rsidR="00EE615A" w:rsidRPr="00435752">
        <w:rPr>
          <w:rFonts w:hint="eastAsia"/>
        </w:rPr>
        <w:t>.</w:t>
      </w:r>
      <w:r w:rsidR="00EE615A" w:rsidRPr="00435752">
        <w:rPr>
          <w:rFonts w:hint="eastAsia"/>
        </w:rPr>
        <w:t>水災防治</w:t>
      </w:r>
      <w:r w:rsidR="00EE615A" w:rsidRPr="00435752">
        <w:rPr>
          <w:rFonts w:hint="eastAsia"/>
        </w:rPr>
        <w:t>(</w:t>
      </w:r>
      <w:r w:rsidR="00EE615A" w:rsidRPr="00435752">
        <w:rPr>
          <w:rFonts w:hint="eastAsia"/>
        </w:rPr>
        <w:t>社區排水設備管理維護、防洪應變措施</w:t>
      </w:r>
      <w:r w:rsidR="00EE615A" w:rsidRPr="00435752">
        <w:rPr>
          <w:rFonts w:hint="eastAsia"/>
        </w:rPr>
        <w:t>)</w:t>
      </w:r>
    </w:p>
    <w:p w:rsidR="00AF52DD" w:rsidRPr="00435752" w:rsidRDefault="00AF52DD" w:rsidP="00FC6151">
      <w:pPr>
        <w:pStyle w:val="Web"/>
        <w:numPr>
          <w:ilvl w:val="0"/>
          <w:numId w:val="4"/>
        </w:numPr>
        <w:snapToGrid w:val="0"/>
        <w:ind w:left="426"/>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評選獎項及獎勵</w:t>
      </w:r>
    </w:p>
    <w:p w:rsidR="004B185F" w:rsidRPr="00435752" w:rsidRDefault="000E2C72" w:rsidP="0081547A">
      <w:pPr>
        <w:pStyle w:val="a"/>
        <w:numPr>
          <w:ilvl w:val="0"/>
          <w:numId w:val="6"/>
        </w:numPr>
      </w:pPr>
      <w:r w:rsidRPr="00435752">
        <w:rPr>
          <w:rFonts w:hint="eastAsia"/>
          <w:b/>
        </w:rPr>
        <w:t>最佳</w:t>
      </w:r>
      <w:r w:rsidR="0081547A" w:rsidRPr="00435752">
        <w:rPr>
          <w:rFonts w:hint="eastAsia"/>
          <w:b/>
        </w:rPr>
        <w:t>人氣獎</w:t>
      </w:r>
      <w:r w:rsidR="004B185F" w:rsidRPr="00435752">
        <w:rPr>
          <w:rFonts w:hint="eastAsia"/>
        </w:rPr>
        <w:t>：</w:t>
      </w:r>
      <w:r w:rsidR="00E2481C" w:rsidRPr="00435752">
        <w:rPr>
          <w:rFonts w:hint="eastAsia"/>
        </w:rPr>
        <w:t>第一名</w:t>
      </w:r>
      <w:r w:rsidR="00DC58DB" w:rsidRPr="00435752">
        <w:t>新臺幣</w:t>
      </w:r>
      <w:r w:rsidR="00056C29" w:rsidRPr="00435752">
        <w:rPr>
          <w:rFonts w:hint="eastAsia"/>
        </w:rPr>
        <w:t>4</w:t>
      </w:r>
      <w:r w:rsidR="00E2481C" w:rsidRPr="00435752">
        <w:rPr>
          <w:rFonts w:hint="eastAsia"/>
        </w:rPr>
        <w:t>萬元、第二名</w:t>
      </w:r>
      <w:r w:rsidR="00DC58DB" w:rsidRPr="00435752">
        <w:t>新臺幣</w:t>
      </w:r>
      <w:r w:rsidR="00056C29" w:rsidRPr="00435752">
        <w:rPr>
          <w:rFonts w:hint="eastAsia"/>
        </w:rPr>
        <w:t>3</w:t>
      </w:r>
      <w:r w:rsidR="00E2481C" w:rsidRPr="00435752">
        <w:rPr>
          <w:rFonts w:hint="eastAsia"/>
        </w:rPr>
        <w:t>萬元、第三名</w:t>
      </w:r>
      <w:r w:rsidR="00DC58DB" w:rsidRPr="00435752">
        <w:t>新臺幣</w:t>
      </w:r>
      <w:r w:rsidR="00056C29" w:rsidRPr="00435752">
        <w:rPr>
          <w:rFonts w:hint="eastAsia"/>
        </w:rPr>
        <w:t>2</w:t>
      </w:r>
      <w:r w:rsidR="00E2481C" w:rsidRPr="00435752">
        <w:rPr>
          <w:rFonts w:hint="eastAsia"/>
        </w:rPr>
        <w:t>萬元</w:t>
      </w:r>
      <w:r w:rsidR="00DC58DB" w:rsidRPr="00435752">
        <w:rPr>
          <w:rFonts w:hint="eastAsia"/>
        </w:rPr>
        <w:t>，</w:t>
      </w:r>
      <w:r w:rsidR="00160454" w:rsidRPr="00435752">
        <w:t>頒發獎</w:t>
      </w:r>
      <w:r w:rsidR="00160454" w:rsidRPr="00435752">
        <w:rPr>
          <w:rFonts w:hint="eastAsia"/>
        </w:rPr>
        <w:t>座及獎狀</w:t>
      </w:r>
      <w:r w:rsidR="00DC58DB" w:rsidRPr="00435752">
        <w:rPr>
          <w:rFonts w:hint="eastAsia"/>
        </w:rPr>
        <w:t>各</w:t>
      </w:r>
      <w:r w:rsidR="00EA59A1" w:rsidRPr="00435752">
        <w:rPr>
          <w:rFonts w:hint="eastAsia"/>
        </w:rPr>
        <w:t>1</w:t>
      </w:r>
      <w:r w:rsidR="00DC58DB" w:rsidRPr="00435752">
        <w:t>面並由</w:t>
      </w:r>
      <w:proofErr w:type="gramStart"/>
      <w:r w:rsidR="00DC58DB" w:rsidRPr="00435752">
        <w:t>本府酌發</w:t>
      </w:r>
      <w:proofErr w:type="gramEnd"/>
      <w:r w:rsidR="00DC58DB" w:rsidRPr="00435752">
        <w:t>獎金</w:t>
      </w:r>
      <w:r w:rsidR="00E2481C" w:rsidRPr="00435752">
        <w:rPr>
          <w:rFonts w:hint="eastAsia"/>
        </w:rPr>
        <w:t>。</w:t>
      </w:r>
    </w:p>
    <w:p w:rsidR="00AF52DD" w:rsidRPr="00435752" w:rsidRDefault="000E2C72" w:rsidP="00A95B0F">
      <w:pPr>
        <w:pStyle w:val="a"/>
        <w:numPr>
          <w:ilvl w:val="0"/>
          <w:numId w:val="6"/>
        </w:numPr>
      </w:pPr>
      <w:r w:rsidRPr="00435752">
        <w:rPr>
          <w:rFonts w:hint="eastAsia"/>
          <w:b/>
        </w:rPr>
        <w:t>金質</w:t>
      </w:r>
      <w:r w:rsidR="004B185F" w:rsidRPr="00435752">
        <w:rPr>
          <w:rFonts w:hint="eastAsia"/>
          <w:b/>
        </w:rPr>
        <w:t>獎</w:t>
      </w:r>
      <w:r w:rsidR="00AF52DD" w:rsidRPr="00435752">
        <w:t>：</w:t>
      </w:r>
      <w:r w:rsidR="00AF52DD" w:rsidRPr="00435752">
        <w:rPr>
          <w:rFonts w:hint="eastAsia"/>
        </w:rPr>
        <w:t>每</w:t>
      </w:r>
      <w:r w:rsidR="00AF52DD" w:rsidRPr="00435752">
        <w:t>組社區各</w:t>
      </w:r>
      <w:r w:rsidR="004B185F" w:rsidRPr="00435752">
        <w:rPr>
          <w:rFonts w:hint="eastAsia"/>
          <w:u w:val="single"/>
        </w:rPr>
        <w:t>3</w:t>
      </w:r>
      <w:r w:rsidR="00AF52DD" w:rsidRPr="00435752">
        <w:t>名，頒發</w:t>
      </w:r>
      <w:r w:rsidR="00160454" w:rsidRPr="00435752">
        <w:t>獎</w:t>
      </w:r>
      <w:r w:rsidR="00160454" w:rsidRPr="00435752">
        <w:rPr>
          <w:rFonts w:hint="eastAsia"/>
        </w:rPr>
        <w:t>座及獎狀各</w:t>
      </w:r>
      <w:r w:rsidR="00EA59A1" w:rsidRPr="00435752">
        <w:rPr>
          <w:rFonts w:hint="eastAsia"/>
        </w:rPr>
        <w:t>1</w:t>
      </w:r>
      <w:r w:rsidR="00160454" w:rsidRPr="00435752">
        <w:t>面</w:t>
      </w:r>
      <w:r w:rsidR="00AF52DD" w:rsidRPr="00435752">
        <w:t>並由</w:t>
      </w:r>
      <w:proofErr w:type="gramStart"/>
      <w:r w:rsidR="00AF52DD" w:rsidRPr="00435752">
        <w:t>本府酌發</w:t>
      </w:r>
      <w:proofErr w:type="gramEnd"/>
      <w:r w:rsidR="00AF52DD" w:rsidRPr="00435752">
        <w:t>獎金新臺幣</w:t>
      </w:r>
      <w:r w:rsidR="00BE6294" w:rsidRPr="00435752">
        <w:rPr>
          <w:rFonts w:hint="eastAsia"/>
        </w:rPr>
        <w:t>8</w:t>
      </w:r>
      <w:r w:rsidR="00AF52DD" w:rsidRPr="00435752">
        <w:t>萬元。</w:t>
      </w:r>
    </w:p>
    <w:p w:rsidR="00AF52DD" w:rsidRPr="00435752" w:rsidRDefault="00CD6BFC" w:rsidP="00057F5D">
      <w:pPr>
        <w:pStyle w:val="a"/>
        <w:ind w:left="541" w:hangingChars="225" w:hanging="541"/>
      </w:pPr>
      <w:r w:rsidRPr="00435752">
        <w:rPr>
          <w:rFonts w:hint="eastAsia"/>
          <w:b/>
        </w:rPr>
        <w:t>管理</w:t>
      </w:r>
      <w:r w:rsidR="000821C6" w:rsidRPr="00435752">
        <w:rPr>
          <w:rFonts w:hint="eastAsia"/>
          <w:b/>
        </w:rPr>
        <w:t>特色獎</w:t>
      </w:r>
      <w:r w:rsidR="00AF52DD" w:rsidRPr="00435752">
        <w:t>：</w:t>
      </w:r>
      <w:r w:rsidR="00AF52DD" w:rsidRPr="00435752">
        <w:rPr>
          <w:rFonts w:hint="eastAsia"/>
        </w:rPr>
        <w:t>每</w:t>
      </w:r>
      <w:r w:rsidR="00AF52DD" w:rsidRPr="00435752">
        <w:t>組社區各</w:t>
      </w:r>
      <w:r w:rsidR="00AF52DD" w:rsidRPr="00435752">
        <w:rPr>
          <w:rFonts w:hint="eastAsia"/>
          <w:u w:val="single"/>
        </w:rPr>
        <w:t>1</w:t>
      </w:r>
      <w:r w:rsidR="00EE1795" w:rsidRPr="00435752">
        <w:rPr>
          <w:rFonts w:hint="eastAsia"/>
          <w:u w:val="single"/>
        </w:rPr>
        <w:t>至</w:t>
      </w:r>
      <w:r w:rsidR="00EE1795" w:rsidRPr="00435752">
        <w:rPr>
          <w:rFonts w:hint="eastAsia"/>
          <w:u w:val="single"/>
        </w:rPr>
        <w:t>2</w:t>
      </w:r>
      <w:r w:rsidR="00AF52DD" w:rsidRPr="00435752">
        <w:t>名，頒發獎</w:t>
      </w:r>
      <w:r w:rsidR="00160454" w:rsidRPr="00435752">
        <w:rPr>
          <w:rFonts w:hint="eastAsia"/>
        </w:rPr>
        <w:t>狀</w:t>
      </w:r>
      <w:r w:rsidR="00EA59A1" w:rsidRPr="00435752">
        <w:rPr>
          <w:rFonts w:hint="eastAsia"/>
        </w:rPr>
        <w:t>1</w:t>
      </w:r>
      <w:r w:rsidR="00AF52DD" w:rsidRPr="00435752">
        <w:t>面並由</w:t>
      </w:r>
      <w:proofErr w:type="gramStart"/>
      <w:r w:rsidR="00AF52DD" w:rsidRPr="00435752">
        <w:t>本府酌發</w:t>
      </w:r>
      <w:proofErr w:type="gramEnd"/>
      <w:r w:rsidR="00AF52DD" w:rsidRPr="00435752">
        <w:t>獎金新臺幣</w:t>
      </w:r>
      <w:r w:rsidR="001C5F4E" w:rsidRPr="00435752">
        <w:rPr>
          <w:rFonts w:hint="eastAsia"/>
        </w:rPr>
        <w:t>3</w:t>
      </w:r>
      <w:r w:rsidR="00AF52DD" w:rsidRPr="00435752">
        <w:t>萬元。</w:t>
      </w:r>
    </w:p>
    <w:p w:rsidR="00AF52DD" w:rsidRPr="00435752" w:rsidRDefault="00057F5D" w:rsidP="00057F5D">
      <w:pPr>
        <w:pStyle w:val="a"/>
        <w:ind w:left="541" w:hangingChars="225" w:hanging="541"/>
      </w:pPr>
      <w:r w:rsidRPr="00435752">
        <w:rPr>
          <w:rFonts w:hint="eastAsia"/>
          <w:b/>
        </w:rPr>
        <w:t>綠環境</w:t>
      </w:r>
      <w:r w:rsidR="000821C6" w:rsidRPr="00435752">
        <w:rPr>
          <w:rFonts w:hint="eastAsia"/>
          <w:b/>
        </w:rPr>
        <w:t>特色獎</w:t>
      </w:r>
      <w:r w:rsidR="00AF52DD" w:rsidRPr="00435752">
        <w:rPr>
          <w:rFonts w:hAnsi="標楷體"/>
        </w:rPr>
        <w:t>：</w:t>
      </w:r>
      <w:r w:rsidR="00AF52DD" w:rsidRPr="00435752">
        <w:rPr>
          <w:rFonts w:hAnsi="標楷體" w:hint="eastAsia"/>
        </w:rPr>
        <w:t>每</w:t>
      </w:r>
      <w:r w:rsidR="00AF52DD" w:rsidRPr="00435752">
        <w:rPr>
          <w:rFonts w:hAnsi="標楷體"/>
        </w:rPr>
        <w:t>組社區各</w:t>
      </w:r>
      <w:r w:rsidR="00AF52DD" w:rsidRPr="00435752">
        <w:rPr>
          <w:rFonts w:hAnsi="標楷體" w:hint="eastAsia"/>
          <w:u w:val="single"/>
        </w:rPr>
        <w:t>1</w:t>
      </w:r>
      <w:r w:rsidR="00EE1795" w:rsidRPr="00435752">
        <w:rPr>
          <w:rFonts w:hint="eastAsia"/>
          <w:u w:val="single"/>
        </w:rPr>
        <w:t>至</w:t>
      </w:r>
      <w:r w:rsidR="00EE1795" w:rsidRPr="00435752">
        <w:rPr>
          <w:rFonts w:hint="eastAsia"/>
          <w:u w:val="single"/>
        </w:rPr>
        <w:t>2</w:t>
      </w:r>
      <w:r w:rsidR="00AF52DD" w:rsidRPr="00435752">
        <w:rPr>
          <w:rFonts w:hAnsi="標楷體"/>
        </w:rPr>
        <w:t>名，頒發獎</w:t>
      </w:r>
      <w:r w:rsidR="00160454" w:rsidRPr="00435752">
        <w:rPr>
          <w:rFonts w:hAnsi="標楷體" w:hint="eastAsia"/>
        </w:rPr>
        <w:t>狀</w:t>
      </w:r>
      <w:r w:rsidR="00EA59A1" w:rsidRPr="00435752">
        <w:rPr>
          <w:rFonts w:hAnsi="標楷體" w:hint="eastAsia"/>
        </w:rPr>
        <w:t>1</w:t>
      </w:r>
      <w:r w:rsidR="00AF52DD" w:rsidRPr="00435752">
        <w:rPr>
          <w:rFonts w:hAnsi="標楷體"/>
        </w:rPr>
        <w:t>面並由</w:t>
      </w:r>
      <w:proofErr w:type="gramStart"/>
      <w:r w:rsidR="00AF52DD" w:rsidRPr="00435752">
        <w:rPr>
          <w:rFonts w:hAnsi="標楷體"/>
        </w:rPr>
        <w:t>本府酌發</w:t>
      </w:r>
      <w:proofErr w:type="gramEnd"/>
      <w:r w:rsidR="00AF52DD" w:rsidRPr="00435752">
        <w:rPr>
          <w:rFonts w:hAnsi="標楷體"/>
        </w:rPr>
        <w:t>獎金新臺幣</w:t>
      </w:r>
      <w:r w:rsidR="001C5F4E" w:rsidRPr="00435752">
        <w:rPr>
          <w:rFonts w:hAnsi="標楷體" w:hint="eastAsia"/>
        </w:rPr>
        <w:t>3</w:t>
      </w:r>
      <w:r w:rsidR="00AF52DD" w:rsidRPr="00435752">
        <w:rPr>
          <w:rFonts w:hAnsi="標楷體"/>
        </w:rPr>
        <w:t>萬元。</w:t>
      </w:r>
    </w:p>
    <w:p w:rsidR="000821C6" w:rsidRPr="00435752" w:rsidRDefault="000821C6" w:rsidP="00057F5D">
      <w:pPr>
        <w:pStyle w:val="a"/>
        <w:ind w:left="541" w:hangingChars="225" w:hanging="541"/>
      </w:pPr>
      <w:r w:rsidRPr="00435752">
        <w:rPr>
          <w:rFonts w:hint="eastAsia"/>
          <w:b/>
        </w:rPr>
        <w:t>營造與關懷特色獎</w:t>
      </w:r>
      <w:r w:rsidRPr="00435752">
        <w:t>：</w:t>
      </w:r>
      <w:r w:rsidRPr="00435752">
        <w:rPr>
          <w:rFonts w:hint="eastAsia"/>
        </w:rPr>
        <w:t>每</w:t>
      </w:r>
      <w:r w:rsidRPr="00435752">
        <w:t>組社區各</w:t>
      </w:r>
      <w:r w:rsidRPr="00435752">
        <w:rPr>
          <w:rFonts w:hint="eastAsia"/>
          <w:u w:val="single"/>
        </w:rPr>
        <w:t>1</w:t>
      </w:r>
      <w:r w:rsidR="00EE1795" w:rsidRPr="00435752">
        <w:rPr>
          <w:rFonts w:hint="eastAsia"/>
          <w:u w:val="single"/>
        </w:rPr>
        <w:t>至</w:t>
      </w:r>
      <w:r w:rsidR="00EE1795" w:rsidRPr="00435752">
        <w:rPr>
          <w:rFonts w:hint="eastAsia"/>
          <w:u w:val="single"/>
        </w:rPr>
        <w:t>2</w:t>
      </w:r>
      <w:r w:rsidRPr="00435752">
        <w:t>名，頒發獎</w:t>
      </w:r>
      <w:r w:rsidR="00160454" w:rsidRPr="00435752">
        <w:rPr>
          <w:rFonts w:hint="eastAsia"/>
        </w:rPr>
        <w:t>狀</w:t>
      </w:r>
      <w:r w:rsidR="00EA59A1" w:rsidRPr="00435752">
        <w:rPr>
          <w:rFonts w:hint="eastAsia"/>
        </w:rPr>
        <w:t>1</w:t>
      </w:r>
      <w:r w:rsidRPr="00435752">
        <w:t>面並由</w:t>
      </w:r>
      <w:proofErr w:type="gramStart"/>
      <w:r w:rsidRPr="00435752">
        <w:t>本府酌發</w:t>
      </w:r>
      <w:proofErr w:type="gramEnd"/>
      <w:r w:rsidRPr="00435752">
        <w:t>獎金新臺幣</w:t>
      </w:r>
      <w:r w:rsidR="001C5F4E" w:rsidRPr="00435752">
        <w:rPr>
          <w:rFonts w:hint="eastAsia"/>
        </w:rPr>
        <w:t>3</w:t>
      </w:r>
      <w:r w:rsidRPr="00435752">
        <w:t>萬元。</w:t>
      </w:r>
    </w:p>
    <w:p w:rsidR="00AF52DD" w:rsidRPr="00435752" w:rsidRDefault="000821C6" w:rsidP="00057F5D">
      <w:pPr>
        <w:pStyle w:val="a"/>
        <w:ind w:left="541" w:hangingChars="225" w:hanging="541"/>
      </w:pPr>
      <w:r w:rsidRPr="00435752">
        <w:rPr>
          <w:rFonts w:hint="eastAsia"/>
          <w:b/>
          <w:bCs/>
        </w:rPr>
        <w:t>防災特色</w:t>
      </w:r>
      <w:r w:rsidRPr="00435752">
        <w:rPr>
          <w:rFonts w:hint="eastAsia"/>
          <w:b/>
        </w:rPr>
        <w:t>獎</w:t>
      </w:r>
      <w:r w:rsidR="00AF52DD" w:rsidRPr="00435752">
        <w:rPr>
          <w:rFonts w:hAnsi="標楷體"/>
        </w:rPr>
        <w:t>：</w:t>
      </w:r>
      <w:r w:rsidR="00AF52DD" w:rsidRPr="00435752">
        <w:rPr>
          <w:rFonts w:hAnsi="標楷體" w:hint="eastAsia"/>
        </w:rPr>
        <w:t>每組社區各</w:t>
      </w:r>
      <w:r w:rsidR="00F97F06" w:rsidRPr="00435752">
        <w:rPr>
          <w:rFonts w:hAnsi="標楷體" w:hint="eastAsia"/>
          <w:u w:val="single"/>
        </w:rPr>
        <w:t>1</w:t>
      </w:r>
      <w:r w:rsidR="00EE1795" w:rsidRPr="00435752">
        <w:rPr>
          <w:rFonts w:hint="eastAsia"/>
          <w:u w:val="single"/>
        </w:rPr>
        <w:t>至</w:t>
      </w:r>
      <w:r w:rsidR="00EE1795" w:rsidRPr="00435752">
        <w:rPr>
          <w:rFonts w:hint="eastAsia"/>
          <w:u w:val="single"/>
        </w:rPr>
        <w:t>2</w:t>
      </w:r>
      <w:r w:rsidR="00AF52DD" w:rsidRPr="00435752">
        <w:rPr>
          <w:rFonts w:hAnsi="標楷體" w:hint="eastAsia"/>
        </w:rPr>
        <w:t>名，</w:t>
      </w:r>
      <w:r w:rsidR="00AF52DD" w:rsidRPr="00435752">
        <w:rPr>
          <w:rFonts w:hAnsi="標楷體"/>
        </w:rPr>
        <w:t>頒發獎狀</w:t>
      </w:r>
      <w:r w:rsidR="00EA59A1" w:rsidRPr="00435752">
        <w:rPr>
          <w:rFonts w:hAnsi="標楷體" w:hint="eastAsia"/>
        </w:rPr>
        <w:t>1</w:t>
      </w:r>
      <w:r w:rsidR="00AF52DD" w:rsidRPr="00435752">
        <w:rPr>
          <w:rFonts w:hAnsi="標楷體"/>
        </w:rPr>
        <w:t>面並由本</w:t>
      </w:r>
      <w:proofErr w:type="gramStart"/>
      <w:r w:rsidR="00AF52DD" w:rsidRPr="00435752">
        <w:rPr>
          <w:rFonts w:hAnsi="標楷體"/>
        </w:rPr>
        <w:t>府酌發績優獎</w:t>
      </w:r>
      <w:proofErr w:type="gramEnd"/>
      <w:r w:rsidR="00AF52DD" w:rsidRPr="00435752">
        <w:rPr>
          <w:rFonts w:hAnsi="標楷體"/>
        </w:rPr>
        <w:t>獎金新臺幣</w:t>
      </w:r>
      <w:r w:rsidR="001C5F4E" w:rsidRPr="00435752">
        <w:rPr>
          <w:rFonts w:hAnsi="標楷體" w:hint="eastAsia"/>
        </w:rPr>
        <w:t>3</w:t>
      </w:r>
      <w:r w:rsidR="00AF52DD" w:rsidRPr="00435752">
        <w:rPr>
          <w:rFonts w:hAnsi="標楷體"/>
        </w:rPr>
        <w:t>萬元。</w:t>
      </w:r>
    </w:p>
    <w:p w:rsidR="00AF52DD" w:rsidRPr="00435752" w:rsidRDefault="00AF52DD" w:rsidP="00AF52DD">
      <w:pPr>
        <w:pStyle w:val="a"/>
        <w:ind w:left="540" w:hangingChars="225" w:hanging="540"/>
      </w:pPr>
      <w:r w:rsidRPr="00435752">
        <w:rPr>
          <w:rFonts w:hAnsi="標楷體"/>
        </w:rPr>
        <w:t>前述獎項若評選委員會認為參選</w:t>
      </w:r>
      <w:r w:rsidRPr="00435752">
        <w:rPr>
          <w:rFonts w:hAnsi="標楷體" w:hint="eastAsia"/>
        </w:rPr>
        <w:t>社區</w:t>
      </w:r>
      <w:r w:rsidRPr="00435752">
        <w:rPr>
          <w:rFonts w:hAnsi="標楷體"/>
        </w:rPr>
        <w:t>於評選結果未達標準時</w:t>
      </w:r>
      <w:r w:rsidRPr="00435752">
        <w:rPr>
          <w:rFonts w:hAnsi="標楷體" w:hint="eastAsia"/>
        </w:rPr>
        <w:t>，</w:t>
      </w:r>
      <w:r w:rsidRPr="00435752">
        <w:rPr>
          <w:rFonts w:hAnsi="標楷體"/>
        </w:rPr>
        <w:t>得保留決議獎項從</w:t>
      </w:r>
      <w:proofErr w:type="gramStart"/>
      <w:r w:rsidRPr="00435752">
        <w:rPr>
          <w:rFonts w:hAnsi="標楷體"/>
        </w:rPr>
        <w:t>缺或酌增</w:t>
      </w:r>
      <w:proofErr w:type="gramEnd"/>
      <w:r w:rsidRPr="00435752">
        <w:rPr>
          <w:rFonts w:hAnsi="標楷體"/>
        </w:rPr>
        <w:t>錄取名額之裁量權，亦得於未超過</w:t>
      </w:r>
      <w:r w:rsidRPr="00435752">
        <w:rPr>
          <w:rFonts w:hAnsi="標楷體" w:hint="eastAsia"/>
        </w:rPr>
        <w:t>獎金預算</w:t>
      </w:r>
      <w:r w:rsidRPr="00435752">
        <w:rPr>
          <w:rFonts w:hAnsi="標楷體"/>
        </w:rPr>
        <w:t>總額情況下，個別調整得獎獎項。</w:t>
      </w:r>
    </w:p>
    <w:p w:rsidR="002E3111" w:rsidRPr="00435752" w:rsidRDefault="00DD7819" w:rsidP="00AF52DD">
      <w:pPr>
        <w:pStyle w:val="a"/>
      </w:pPr>
      <w:r w:rsidRPr="00435752">
        <w:rPr>
          <w:rFonts w:hAnsi="標楷體" w:hint="eastAsia"/>
        </w:rPr>
        <w:t>未</w:t>
      </w:r>
      <w:r w:rsidRPr="00435752">
        <w:rPr>
          <w:rFonts w:hAnsi="標楷體"/>
        </w:rPr>
        <w:t>進入複選</w:t>
      </w:r>
      <w:r w:rsidR="002E3111" w:rsidRPr="00435752">
        <w:rPr>
          <w:rFonts w:hAnsi="標楷體"/>
        </w:rPr>
        <w:t>之公寓大廈（國宅）社區，由本</w:t>
      </w:r>
      <w:r w:rsidR="00547BE7" w:rsidRPr="00435752">
        <w:rPr>
          <w:rFonts w:hAnsi="標楷體" w:hint="eastAsia"/>
        </w:rPr>
        <w:t>府工務</w:t>
      </w:r>
      <w:r w:rsidR="002E3111" w:rsidRPr="00435752">
        <w:rPr>
          <w:rFonts w:hAnsi="標楷體" w:hint="eastAsia"/>
        </w:rPr>
        <w:t>局</w:t>
      </w:r>
      <w:r w:rsidR="002E3111" w:rsidRPr="00435752">
        <w:rPr>
          <w:rFonts w:hAnsi="標楷體" w:hint="eastAsia"/>
          <w:u w:val="single"/>
        </w:rPr>
        <w:t>發</w:t>
      </w:r>
      <w:proofErr w:type="gramStart"/>
      <w:r w:rsidR="002E3111" w:rsidRPr="00435752">
        <w:rPr>
          <w:rFonts w:hAnsi="標楷體" w:hint="eastAsia"/>
          <w:u w:val="single"/>
        </w:rPr>
        <w:t>予感謝</w:t>
      </w:r>
      <w:r w:rsidR="002E3111" w:rsidRPr="00435752">
        <w:rPr>
          <w:rFonts w:hAnsi="標楷體"/>
          <w:u w:val="single"/>
        </w:rPr>
        <w:t>狀</w:t>
      </w:r>
      <w:r w:rsidR="002E3111" w:rsidRPr="00435752">
        <w:rPr>
          <w:rFonts w:hAnsi="標楷體" w:hint="eastAsia"/>
        </w:rPr>
        <w:t>1</w:t>
      </w:r>
      <w:r w:rsidR="002E3111" w:rsidRPr="00435752">
        <w:rPr>
          <w:rFonts w:hAnsi="標楷體" w:hint="eastAsia"/>
        </w:rPr>
        <w:t>面</w:t>
      </w:r>
      <w:proofErr w:type="gramEnd"/>
      <w:r w:rsidR="002E3111" w:rsidRPr="00435752">
        <w:rPr>
          <w:rFonts w:hAnsi="標楷體"/>
        </w:rPr>
        <w:t>。</w:t>
      </w:r>
    </w:p>
    <w:p w:rsidR="00AF52DD" w:rsidRPr="00435752" w:rsidRDefault="00AF52DD" w:rsidP="00AF52DD">
      <w:pPr>
        <w:pStyle w:val="a"/>
      </w:pPr>
      <w:r w:rsidRPr="00435752">
        <w:rPr>
          <w:rFonts w:hAnsi="標楷體"/>
        </w:rPr>
        <w:t>凡進入複選之公寓大廈（國宅）社區，由本府</w:t>
      </w:r>
      <w:r w:rsidRPr="00435752">
        <w:rPr>
          <w:rFonts w:hAnsi="標楷體" w:hint="eastAsia"/>
          <w:u w:val="single"/>
        </w:rPr>
        <w:t>發</w:t>
      </w:r>
      <w:proofErr w:type="gramStart"/>
      <w:r w:rsidRPr="00435752">
        <w:rPr>
          <w:rFonts w:hAnsi="標楷體" w:hint="eastAsia"/>
          <w:u w:val="single"/>
        </w:rPr>
        <w:t>予感謝</w:t>
      </w:r>
      <w:r w:rsidRPr="00435752">
        <w:rPr>
          <w:rFonts w:hAnsi="標楷體"/>
          <w:u w:val="single"/>
        </w:rPr>
        <w:t>狀</w:t>
      </w:r>
      <w:r w:rsidR="00EA59A1" w:rsidRPr="00435752">
        <w:rPr>
          <w:rFonts w:hAnsi="標楷體" w:hint="eastAsia"/>
        </w:rPr>
        <w:t>1</w:t>
      </w:r>
      <w:r w:rsidR="00160454" w:rsidRPr="00435752">
        <w:rPr>
          <w:rFonts w:hAnsi="標楷體" w:hint="eastAsia"/>
        </w:rPr>
        <w:t>面</w:t>
      </w:r>
      <w:proofErr w:type="gramEnd"/>
      <w:r w:rsidRPr="00435752">
        <w:rPr>
          <w:rFonts w:hAnsi="標楷體"/>
        </w:rPr>
        <w:t>。</w:t>
      </w:r>
    </w:p>
    <w:p w:rsidR="008B1516" w:rsidRPr="00435752" w:rsidRDefault="008B1516" w:rsidP="008B1516">
      <w:pPr>
        <w:pStyle w:val="a"/>
      </w:pPr>
      <w:r w:rsidRPr="00435752">
        <w:rPr>
          <w:rFonts w:hint="eastAsia"/>
        </w:rPr>
        <w:t>凡得獎</w:t>
      </w:r>
      <w:r w:rsidRPr="00435752">
        <w:t>公寓大廈社區</w:t>
      </w:r>
      <w:r w:rsidRPr="00435752">
        <w:rPr>
          <w:rFonts w:hint="eastAsia"/>
        </w:rPr>
        <w:t>之管理維護公司或管理服務人員</w:t>
      </w:r>
      <w:r w:rsidRPr="00435752">
        <w:t>，由</w:t>
      </w:r>
      <w:proofErr w:type="gramStart"/>
      <w:r w:rsidRPr="00435752">
        <w:t>本府</w:t>
      </w:r>
      <w:r w:rsidRPr="00435752">
        <w:rPr>
          <w:rFonts w:hint="eastAsia"/>
          <w:u w:val="single"/>
        </w:rPr>
        <w:t>發予</w:t>
      </w:r>
      <w:proofErr w:type="gramEnd"/>
      <w:r w:rsidRPr="00435752">
        <w:rPr>
          <w:rFonts w:hint="eastAsia"/>
          <w:u w:val="single"/>
        </w:rPr>
        <w:t>獎</w:t>
      </w:r>
      <w:r w:rsidRPr="00435752">
        <w:rPr>
          <w:u w:val="single"/>
        </w:rPr>
        <w:t>狀</w:t>
      </w:r>
      <w:r w:rsidR="005B5C84">
        <w:rPr>
          <w:rFonts w:hint="eastAsia"/>
        </w:rPr>
        <w:t>1</w:t>
      </w:r>
      <w:r w:rsidRPr="00435752">
        <w:rPr>
          <w:rFonts w:hint="eastAsia"/>
        </w:rPr>
        <w:t>面</w:t>
      </w:r>
      <w:proofErr w:type="gramStart"/>
      <w:r w:rsidRPr="00435752">
        <w:rPr>
          <w:rFonts w:hint="eastAsia"/>
        </w:rPr>
        <w:t>特</w:t>
      </w:r>
      <w:proofErr w:type="gramEnd"/>
      <w:r w:rsidRPr="00435752">
        <w:rPr>
          <w:rFonts w:hint="eastAsia"/>
        </w:rPr>
        <w:t>茲鼓勵</w:t>
      </w:r>
      <w:r w:rsidRPr="00435752">
        <w:t>。</w:t>
      </w:r>
      <w:r w:rsidRPr="00435752">
        <w:rPr>
          <w:rFonts w:hint="eastAsia"/>
        </w:rPr>
        <w:t>(</w:t>
      </w:r>
      <w:r w:rsidRPr="00435752">
        <w:rPr>
          <w:rFonts w:hint="eastAsia"/>
        </w:rPr>
        <w:t>參選公寓大廈社區自行檢視中央機關核發之</w:t>
      </w:r>
      <w:r w:rsidRPr="00435752">
        <w:rPr>
          <w:rFonts w:hAnsi="標楷體" w:hint="eastAsia"/>
        </w:rPr>
        <w:t>登記證或認可證是否仍為有效</w:t>
      </w:r>
      <w:r w:rsidRPr="00435752">
        <w:rPr>
          <w:rFonts w:hint="eastAsia"/>
        </w:rPr>
        <w:t>)</w:t>
      </w:r>
    </w:p>
    <w:p w:rsidR="00AF52DD"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評選程序</w:t>
      </w:r>
    </w:p>
    <w:p w:rsidR="00AF52DD" w:rsidRPr="00435752" w:rsidRDefault="00AF52DD" w:rsidP="00A95B0F">
      <w:pPr>
        <w:pStyle w:val="a"/>
        <w:numPr>
          <w:ilvl w:val="0"/>
          <w:numId w:val="7"/>
        </w:numPr>
        <w:ind w:left="540" w:hangingChars="225" w:hanging="540"/>
      </w:pPr>
      <w:r w:rsidRPr="00435752">
        <w:t>評選作業如</w:t>
      </w:r>
      <w:r w:rsidRPr="00435752">
        <w:rPr>
          <w:rFonts w:hint="eastAsia"/>
        </w:rPr>
        <w:t>遇</w:t>
      </w:r>
      <w:r w:rsidRPr="00435752">
        <w:t>有爭議事件時，由評選委員會決議</w:t>
      </w:r>
      <w:r w:rsidRPr="00435752">
        <w:rPr>
          <w:rFonts w:hAnsi="標楷體"/>
          <w:kern w:val="2"/>
        </w:rPr>
        <w:t>之</w:t>
      </w:r>
      <w:r w:rsidRPr="00435752">
        <w:rPr>
          <w:rFonts w:hAnsi="標楷體" w:hint="eastAsia"/>
          <w:kern w:val="2"/>
        </w:rPr>
        <w:t>；事後發現社區於評選名次前</w:t>
      </w:r>
      <w:r w:rsidRPr="00435752">
        <w:rPr>
          <w:rFonts w:hAnsi="標楷體" w:hint="eastAsia"/>
          <w:kern w:val="2"/>
        </w:rPr>
        <w:t>18</w:t>
      </w:r>
      <w:r w:rsidRPr="00435752">
        <w:rPr>
          <w:rFonts w:hAnsi="標楷體" w:hint="eastAsia"/>
          <w:kern w:val="2"/>
        </w:rPr>
        <w:t>個月內發生重大影響公共安全、公共交通、公共衛生、其他重大爭議事件且尚未獲得有效解決者或提供虛偽不實文件時，主辦單位</w:t>
      </w:r>
      <w:r w:rsidRPr="00435752">
        <w:rPr>
          <w:rFonts w:ascii="標楷體" w:hAnsi="標楷體" w:hint="eastAsia"/>
        </w:rPr>
        <w:t>得經評選委員會決議後調整或追回社區得獎獎項。</w:t>
      </w:r>
    </w:p>
    <w:p w:rsidR="00AF52DD" w:rsidRPr="00435752" w:rsidRDefault="00AF52DD" w:rsidP="00AF52DD">
      <w:pPr>
        <w:pStyle w:val="a"/>
        <w:ind w:left="540" w:hangingChars="225" w:hanging="540"/>
      </w:pPr>
      <w:r w:rsidRPr="00435752">
        <w:rPr>
          <w:rFonts w:hAnsi="標楷體"/>
        </w:rPr>
        <w:t>另有關本活動計畫內容項目（含評選獎項及獎勵項目等），本府保留異動的權利，得獎名額由評選委員視參選</w:t>
      </w:r>
      <w:r w:rsidRPr="00435752">
        <w:rPr>
          <w:rFonts w:hAnsi="標楷體" w:hint="eastAsia"/>
        </w:rPr>
        <w:t>社區</w:t>
      </w:r>
      <w:r w:rsidRPr="00435752">
        <w:rPr>
          <w:rFonts w:hAnsi="標楷體"/>
        </w:rPr>
        <w:t>等情形提請評選委員</w:t>
      </w:r>
      <w:r w:rsidRPr="00435752">
        <w:rPr>
          <w:rFonts w:hAnsi="標楷體" w:hint="eastAsia"/>
        </w:rPr>
        <w:t>會</w:t>
      </w:r>
      <w:r w:rsidRPr="00435752">
        <w:rPr>
          <w:rFonts w:hAnsi="標楷體"/>
        </w:rPr>
        <w:t>會議決議。</w:t>
      </w:r>
    </w:p>
    <w:p w:rsidR="00AF52DD" w:rsidRPr="00435752" w:rsidRDefault="00AF52DD" w:rsidP="00AF52DD">
      <w:pPr>
        <w:pStyle w:val="a"/>
        <w:rPr>
          <w:b/>
        </w:rPr>
      </w:pPr>
      <w:r w:rsidRPr="00435752">
        <w:rPr>
          <w:rFonts w:hAnsi="標楷體"/>
          <w:b/>
        </w:rPr>
        <w:t>初選階段</w:t>
      </w:r>
    </w:p>
    <w:p w:rsidR="00AF52DD" w:rsidRPr="00435752" w:rsidRDefault="00AF52DD" w:rsidP="00A95B0F">
      <w:pPr>
        <w:pStyle w:val="1"/>
        <w:numPr>
          <w:ilvl w:val="2"/>
          <w:numId w:val="5"/>
        </w:numPr>
      </w:pPr>
      <w:r w:rsidRPr="00435752">
        <w:t>由參選之公寓大廈及國民住宅社區依第</w:t>
      </w:r>
      <w:r w:rsidRPr="00435752">
        <w:rPr>
          <w:rFonts w:hint="eastAsia"/>
        </w:rPr>
        <w:t>參</w:t>
      </w:r>
      <w:r w:rsidRPr="00435752">
        <w:t>項評選標準，分項備妥</w:t>
      </w:r>
      <w:r w:rsidRPr="00A37FB3">
        <w:rPr>
          <w:color w:val="FF0000"/>
          <w:u w:val="single"/>
        </w:rPr>
        <w:t xml:space="preserve"> </w:t>
      </w:r>
      <w:r w:rsidRPr="00A37FB3">
        <w:rPr>
          <w:rFonts w:hint="eastAsia"/>
          <w:color w:val="FF0000"/>
          <w:u w:val="single"/>
        </w:rPr>
        <w:t>10</w:t>
      </w:r>
      <w:r w:rsidR="005F5522" w:rsidRPr="00A37FB3">
        <w:rPr>
          <w:rFonts w:hint="eastAsia"/>
          <w:color w:val="FF0000"/>
          <w:u w:val="single"/>
        </w:rPr>
        <w:t>6</w:t>
      </w:r>
      <w:r w:rsidRPr="00A37FB3">
        <w:rPr>
          <w:color w:val="FF0000"/>
          <w:u w:val="single"/>
        </w:rPr>
        <w:t>年</w:t>
      </w:r>
      <w:r w:rsidRPr="00A37FB3">
        <w:rPr>
          <w:color w:val="FF0000"/>
          <w:u w:val="single"/>
        </w:rPr>
        <w:t xml:space="preserve"> </w:t>
      </w:r>
      <w:r w:rsidRPr="00A37FB3">
        <w:rPr>
          <w:rFonts w:hint="eastAsia"/>
          <w:color w:val="FF0000"/>
          <w:u w:val="single"/>
        </w:rPr>
        <w:t>5</w:t>
      </w:r>
      <w:r w:rsidRPr="00A37FB3">
        <w:rPr>
          <w:color w:val="FF0000"/>
          <w:u w:val="single"/>
        </w:rPr>
        <w:t xml:space="preserve"> </w:t>
      </w:r>
      <w:r w:rsidRPr="00A37FB3">
        <w:rPr>
          <w:color w:val="FF0000"/>
          <w:u w:val="single"/>
        </w:rPr>
        <w:t>月</w:t>
      </w:r>
      <w:r w:rsidRPr="00A37FB3">
        <w:rPr>
          <w:rFonts w:hint="eastAsia"/>
          <w:color w:val="FF0000"/>
          <w:u w:val="single"/>
        </w:rPr>
        <w:t xml:space="preserve"> </w:t>
      </w:r>
      <w:r w:rsidRPr="00A37FB3">
        <w:rPr>
          <w:color w:val="FF0000"/>
          <w:u w:val="single"/>
        </w:rPr>
        <w:t xml:space="preserve">1 </w:t>
      </w:r>
      <w:r w:rsidRPr="00A37FB3">
        <w:rPr>
          <w:color w:val="FF0000"/>
          <w:u w:val="single"/>
        </w:rPr>
        <w:t>日</w:t>
      </w:r>
      <w:r w:rsidRPr="00A37FB3">
        <w:rPr>
          <w:color w:val="FF0000"/>
          <w:u w:val="single"/>
        </w:rPr>
        <w:t xml:space="preserve"> </w:t>
      </w:r>
      <w:r w:rsidRPr="00A37FB3">
        <w:rPr>
          <w:color w:val="FF0000"/>
          <w:u w:val="single"/>
        </w:rPr>
        <w:t>起</w:t>
      </w:r>
      <w:r w:rsidRPr="00A37FB3">
        <w:rPr>
          <w:rFonts w:hint="eastAsia"/>
          <w:color w:val="FF0000"/>
          <w:u w:val="single"/>
        </w:rPr>
        <w:t xml:space="preserve"> </w:t>
      </w:r>
      <w:r w:rsidRPr="00A37FB3">
        <w:rPr>
          <w:color w:val="FF0000"/>
          <w:u w:val="single"/>
        </w:rPr>
        <w:t>至</w:t>
      </w:r>
      <w:r w:rsidRPr="00A37FB3">
        <w:rPr>
          <w:color w:val="FF0000"/>
          <w:u w:val="single"/>
        </w:rPr>
        <w:t xml:space="preserve"> </w:t>
      </w:r>
      <w:r w:rsidRPr="00A37FB3">
        <w:rPr>
          <w:rFonts w:hint="eastAsia"/>
          <w:color w:val="FF0000"/>
          <w:u w:val="single"/>
        </w:rPr>
        <w:t>10</w:t>
      </w:r>
      <w:r w:rsidR="005F5522" w:rsidRPr="00A37FB3">
        <w:rPr>
          <w:rFonts w:hint="eastAsia"/>
          <w:color w:val="FF0000"/>
          <w:u w:val="single"/>
        </w:rPr>
        <w:t>7</w:t>
      </w:r>
      <w:r w:rsidRPr="00A37FB3">
        <w:rPr>
          <w:color w:val="FF0000"/>
          <w:u w:val="single"/>
        </w:rPr>
        <w:t>年</w:t>
      </w:r>
      <w:r w:rsidRPr="00A37FB3">
        <w:rPr>
          <w:color w:val="FF0000"/>
          <w:u w:val="single"/>
        </w:rPr>
        <w:t xml:space="preserve"> </w:t>
      </w:r>
      <w:r w:rsidR="004042A1" w:rsidRPr="00A37FB3">
        <w:rPr>
          <w:rFonts w:hint="eastAsia"/>
          <w:color w:val="FF0000"/>
          <w:u w:val="single"/>
        </w:rPr>
        <w:t>3</w:t>
      </w:r>
      <w:r w:rsidRPr="00A37FB3">
        <w:rPr>
          <w:color w:val="FF0000"/>
          <w:u w:val="single"/>
        </w:rPr>
        <w:t xml:space="preserve"> </w:t>
      </w:r>
      <w:r w:rsidRPr="00A37FB3">
        <w:rPr>
          <w:color w:val="FF0000"/>
          <w:u w:val="single"/>
        </w:rPr>
        <w:t>月</w:t>
      </w:r>
      <w:r w:rsidRPr="00A37FB3">
        <w:rPr>
          <w:color w:val="FF0000"/>
          <w:u w:val="single"/>
        </w:rPr>
        <w:t xml:space="preserve"> </w:t>
      </w:r>
      <w:r w:rsidR="004042A1" w:rsidRPr="00A37FB3">
        <w:rPr>
          <w:rFonts w:hint="eastAsia"/>
          <w:color w:val="FF0000"/>
          <w:u w:val="single"/>
        </w:rPr>
        <w:t>31</w:t>
      </w:r>
      <w:r w:rsidRPr="00A37FB3">
        <w:rPr>
          <w:color w:val="FF0000"/>
          <w:u w:val="single"/>
        </w:rPr>
        <w:t xml:space="preserve"> </w:t>
      </w:r>
      <w:r w:rsidRPr="00A37FB3">
        <w:rPr>
          <w:color w:val="FF0000"/>
          <w:u w:val="single"/>
        </w:rPr>
        <w:t>日</w:t>
      </w:r>
      <w:r w:rsidRPr="00A37FB3">
        <w:rPr>
          <w:color w:val="FF0000"/>
          <w:u w:val="single"/>
        </w:rPr>
        <w:t xml:space="preserve"> </w:t>
      </w:r>
      <w:r w:rsidRPr="00435752">
        <w:t>止相關資料。</w:t>
      </w:r>
    </w:p>
    <w:p w:rsidR="00CA54B5" w:rsidRPr="00435752" w:rsidRDefault="002B3D24" w:rsidP="00A95B0F">
      <w:pPr>
        <w:pStyle w:val="1"/>
        <w:numPr>
          <w:ilvl w:val="2"/>
          <w:numId w:val="5"/>
        </w:numPr>
      </w:pPr>
      <w:r w:rsidRPr="00435752">
        <w:t>由本府工務局辦理</w:t>
      </w:r>
      <w:r w:rsidRPr="00435752">
        <w:rPr>
          <w:rFonts w:hint="eastAsia"/>
        </w:rPr>
        <w:t>初選</w:t>
      </w:r>
      <w:r w:rsidRPr="00435752">
        <w:t>審核後，依報名各類組分列明細表，提請評選委員會討論決定</w:t>
      </w:r>
      <w:r w:rsidRPr="00435752">
        <w:rPr>
          <w:rFonts w:hint="eastAsia"/>
        </w:rPr>
        <w:t>複選社區</w:t>
      </w:r>
      <w:r w:rsidRPr="00435752">
        <w:t>。</w:t>
      </w:r>
    </w:p>
    <w:p w:rsidR="00AF52DD" w:rsidRPr="00435752" w:rsidRDefault="00AF52DD" w:rsidP="00AF52DD">
      <w:pPr>
        <w:pStyle w:val="a"/>
        <w:spacing w:before="0" w:beforeAutospacing="0"/>
        <w:ind w:left="512" w:hangingChars="213" w:hanging="512"/>
        <w:rPr>
          <w:b/>
        </w:rPr>
      </w:pPr>
      <w:r w:rsidRPr="00435752">
        <w:rPr>
          <w:b/>
        </w:rPr>
        <w:t>複選階段</w:t>
      </w:r>
    </w:p>
    <w:p w:rsidR="00AF52DD" w:rsidRPr="00435752" w:rsidRDefault="00AF52DD" w:rsidP="00A95B0F">
      <w:pPr>
        <w:pStyle w:val="1"/>
        <w:numPr>
          <w:ilvl w:val="2"/>
          <w:numId w:val="5"/>
        </w:numPr>
      </w:pPr>
      <w:r w:rsidRPr="00435752">
        <w:t>評選委員會：由</w:t>
      </w:r>
      <w:r w:rsidRPr="00435752">
        <w:rPr>
          <w:rFonts w:hint="eastAsia"/>
        </w:rPr>
        <w:t>市長</w:t>
      </w:r>
      <w:r w:rsidRPr="00435752">
        <w:t>指派本府工務局局長擔任召集委員，另由本府</w:t>
      </w:r>
      <w:proofErr w:type="gramStart"/>
      <w:r w:rsidRPr="00435752">
        <w:t>遴</w:t>
      </w:r>
      <w:proofErr w:type="gramEnd"/>
      <w:r w:rsidRPr="00435752">
        <w:t>聘政府機關、學術團體、專家學者若干人組成評選委員會，外聘委員並依規定給予出席費。</w:t>
      </w:r>
      <w:r w:rsidRPr="00435752">
        <w:t xml:space="preserve"> </w:t>
      </w:r>
    </w:p>
    <w:p w:rsidR="00AF52DD" w:rsidRPr="00435752" w:rsidRDefault="002B3D24" w:rsidP="00A95B0F">
      <w:pPr>
        <w:pStyle w:val="1"/>
        <w:numPr>
          <w:ilvl w:val="2"/>
          <w:numId w:val="5"/>
        </w:numPr>
        <w:rPr>
          <w:rFonts w:hAnsi="Times New Roman"/>
        </w:rPr>
      </w:pPr>
      <w:r w:rsidRPr="00435752">
        <w:t>排定時間安排委員至進入複選之公寓大廈社區實地考評後，召開委員會議，就各項評選標準決選，選出</w:t>
      </w:r>
      <w:r w:rsidR="00DC58DB" w:rsidRPr="00435752">
        <w:rPr>
          <w:rFonts w:hint="eastAsia"/>
        </w:rPr>
        <w:t>各組</w:t>
      </w:r>
      <w:r w:rsidRPr="00435752">
        <w:t>得獎</w:t>
      </w:r>
      <w:r w:rsidRPr="00435752">
        <w:rPr>
          <w:rFonts w:hint="eastAsia"/>
        </w:rPr>
        <w:t>社區</w:t>
      </w:r>
      <w:r w:rsidRPr="00435752">
        <w:t>。</w:t>
      </w:r>
    </w:p>
    <w:p w:rsidR="00F6100E" w:rsidRPr="00435752" w:rsidRDefault="00F6100E" w:rsidP="00F6100E">
      <w:pPr>
        <w:pStyle w:val="a"/>
        <w:spacing w:before="0" w:beforeAutospacing="0"/>
        <w:ind w:left="512" w:hangingChars="213" w:hanging="512"/>
        <w:rPr>
          <w:b/>
        </w:rPr>
      </w:pPr>
      <w:r w:rsidRPr="00435752">
        <w:rPr>
          <w:rFonts w:hint="eastAsia"/>
          <w:b/>
        </w:rPr>
        <w:t>網路投票</w:t>
      </w:r>
      <w:r w:rsidRPr="00435752">
        <w:rPr>
          <w:b/>
        </w:rPr>
        <w:t>階段</w:t>
      </w:r>
    </w:p>
    <w:p w:rsidR="00F6100E" w:rsidRPr="00435752" w:rsidRDefault="00F6100E" w:rsidP="00F6100E">
      <w:pPr>
        <w:pStyle w:val="1"/>
        <w:numPr>
          <w:ilvl w:val="2"/>
          <w:numId w:val="5"/>
        </w:numPr>
        <w:rPr>
          <w:rFonts w:hAnsi="Times New Roman"/>
        </w:rPr>
      </w:pPr>
      <w:r w:rsidRPr="00435752">
        <w:rPr>
          <w:rFonts w:hint="eastAsia"/>
        </w:rPr>
        <w:t>由</w:t>
      </w:r>
      <w:r w:rsidR="00CF3977" w:rsidRPr="00435752">
        <w:rPr>
          <w:rFonts w:hAnsi="Times New Roman" w:hint="eastAsia"/>
        </w:rPr>
        <w:t>社區</w:t>
      </w:r>
      <w:r w:rsidR="005F5522" w:rsidRPr="00435752">
        <w:rPr>
          <w:rFonts w:hAnsi="Times New Roman" w:hint="eastAsia"/>
        </w:rPr>
        <w:t>拍攝</w:t>
      </w:r>
      <w:r w:rsidR="00442425" w:rsidRPr="00435752">
        <w:rPr>
          <w:rFonts w:hAnsi="Times New Roman" w:hint="eastAsia"/>
        </w:rPr>
        <w:t>作品</w:t>
      </w:r>
      <w:r w:rsidR="00CF3977" w:rsidRPr="00435752">
        <w:rPr>
          <w:rFonts w:hAnsi="Times New Roman" w:hint="eastAsia"/>
        </w:rPr>
        <w:t>選出優良</w:t>
      </w:r>
      <w:r w:rsidR="00575831" w:rsidRPr="00435752">
        <w:rPr>
          <w:rFonts w:hAnsi="Times New Roman" w:hint="eastAsia"/>
        </w:rPr>
        <w:t>作品</w:t>
      </w:r>
      <w:r w:rsidRPr="00435752">
        <w:rPr>
          <w:rFonts w:hint="eastAsia"/>
        </w:rPr>
        <w:t>進行網路人氣投票</w:t>
      </w:r>
      <w:r w:rsidR="00BA27C2" w:rsidRPr="00435752">
        <w:rPr>
          <w:rFonts w:hint="eastAsia"/>
        </w:rPr>
        <w:t>。</w:t>
      </w:r>
      <w:r w:rsidRPr="00435752">
        <w:rPr>
          <w:rFonts w:hint="eastAsia"/>
        </w:rPr>
        <w:t>(</w:t>
      </w:r>
      <w:r w:rsidR="00E2751C" w:rsidRPr="00435752">
        <w:rPr>
          <w:rFonts w:hint="eastAsia"/>
        </w:rPr>
        <w:t>主</w:t>
      </w:r>
      <w:r w:rsidR="00D03354" w:rsidRPr="00435752">
        <w:rPr>
          <w:rFonts w:ascii="標楷體" w:hint="eastAsia"/>
        </w:rPr>
        <w:t>辦單位保留</w:t>
      </w:r>
      <w:r w:rsidR="00575831" w:rsidRPr="00435752">
        <w:rPr>
          <w:rFonts w:ascii="標楷體" w:hint="eastAsia"/>
        </w:rPr>
        <w:t>作品</w:t>
      </w:r>
      <w:r w:rsidR="00D03354" w:rsidRPr="00435752">
        <w:rPr>
          <w:rFonts w:ascii="標楷體" w:hint="eastAsia"/>
        </w:rPr>
        <w:t>名額調整的權利，</w:t>
      </w:r>
      <w:r w:rsidR="005F5522" w:rsidRPr="00435752">
        <w:rPr>
          <w:rFonts w:hint="eastAsia"/>
        </w:rPr>
        <w:t>未提供</w:t>
      </w:r>
      <w:r w:rsidR="00575831" w:rsidRPr="00435752">
        <w:rPr>
          <w:rFonts w:hint="eastAsia"/>
        </w:rPr>
        <w:t>作品</w:t>
      </w:r>
      <w:r w:rsidRPr="00435752">
        <w:rPr>
          <w:rFonts w:hint="eastAsia"/>
        </w:rPr>
        <w:t>者，視同放棄</w:t>
      </w:r>
      <w:r w:rsidR="002C1A1E" w:rsidRPr="00435752">
        <w:rPr>
          <w:rFonts w:hint="eastAsia"/>
        </w:rPr>
        <w:t>最佳人氣獎</w:t>
      </w:r>
      <w:r w:rsidRPr="00435752">
        <w:rPr>
          <w:rFonts w:hint="eastAsia"/>
        </w:rPr>
        <w:t>之參選</w:t>
      </w:r>
      <w:r w:rsidRPr="00435752">
        <w:rPr>
          <w:rFonts w:hint="eastAsia"/>
        </w:rPr>
        <w:t>)</w:t>
      </w:r>
      <w:r w:rsidR="00BA27C2" w:rsidRPr="00435752">
        <w:rPr>
          <w:rFonts w:hAnsi="Times New Roman"/>
        </w:rPr>
        <w:t xml:space="preserve"> </w:t>
      </w:r>
    </w:p>
    <w:p w:rsidR="00F6100E" w:rsidRPr="00435752" w:rsidRDefault="00057F5D" w:rsidP="00CF3977">
      <w:pPr>
        <w:pStyle w:val="1"/>
        <w:numPr>
          <w:ilvl w:val="2"/>
          <w:numId w:val="5"/>
        </w:numPr>
        <w:rPr>
          <w:rFonts w:hAnsi="Times New Roman"/>
        </w:rPr>
      </w:pPr>
      <w:r w:rsidRPr="00435752">
        <w:rPr>
          <w:rFonts w:hAnsi="Times New Roman" w:hint="eastAsia"/>
        </w:rPr>
        <w:lastRenderedPageBreak/>
        <w:t>除</w:t>
      </w:r>
      <w:r w:rsidR="00CF3977" w:rsidRPr="00435752">
        <w:rPr>
          <w:rFonts w:hAnsi="Times New Roman" w:hint="eastAsia"/>
        </w:rPr>
        <w:t>網路人氣投票結果</w:t>
      </w:r>
      <w:r w:rsidRPr="00435752">
        <w:rPr>
          <w:rFonts w:hAnsi="Times New Roman" w:hint="eastAsia"/>
        </w:rPr>
        <w:t>外</w:t>
      </w:r>
      <w:r w:rsidRPr="00435752">
        <w:rPr>
          <w:rFonts w:ascii="標楷體" w:hint="eastAsia"/>
        </w:rPr>
        <w:t>，</w:t>
      </w:r>
      <w:r w:rsidRPr="00435752">
        <w:rPr>
          <w:rFonts w:hAnsi="Times New Roman" w:hint="eastAsia"/>
        </w:rPr>
        <w:t>另</w:t>
      </w:r>
      <w:r w:rsidR="00F6100E" w:rsidRPr="00435752">
        <w:rPr>
          <w:rFonts w:hAnsi="Times New Roman" w:hint="eastAsia"/>
        </w:rPr>
        <w:t>結合</w:t>
      </w:r>
      <w:r w:rsidR="00CF3977" w:rsidRPr="00435752">
        <w:t>評選委員</w:t>
      </w:r>
      <w:r w:rsidR="00CF3977" w:rsidRPr="00435752">
        <w:rPr>
          <w:rFonts w:hint="eastAsia"/>
        </w:rPr>
        <w:t>考評</w:t>
      </w:r>
      <w:r w:rsidR="00A9422D" w:rsidRPr="00435752">
        <w:rPr>
          <w:rFonts w:hint="eastAsia"/>
        </w:rPr>
        <w:t>成績</w:t>
      </w:r>
      <w:r w:rsidR="00F6100E" w:rsidRPr="00435752">
        <w:rPr>
          <w:rFonts w:hAnsi="Times New Roman" w:hint="eastAsia"/>
        </w:rPr>
        <w:t>，選出</w:t>
      </w:r>
      <w:r w:rsidR="002C1A1E" w:rsidRPr="00435752">
        <w:rPr>
          <w:rFonts w:hint="eastAsia"/>
          <w:b/>
        </w:rPr>
        <w:t>最佳</w:t>
      </w:r>
      <w:r w:rsidR="00F6100E" w:rsidRPr="00435752">
        <w:rPr>
          <w:rFonts w:hint="eastAsia"/>
          <w:b/>
        </w:rPr>
        <w:t>人氣獎</w:t>
      </w:r>
      <w:r w:rsidR="00F6100E" w:rsidRPr="00435752">
        <w:rPr>
          <w:rFonts w:hAnsi="Times New Roman" w:hint="eastAsia"/>
        </w:rPr>
        <w:t>社區。</w:t>
      </w:r>
    </w:p>
    <w:p w:rsidR="00F6100E" w:rsidRPr="00435752" w:rsidRDefault="005A68F3" w:rsidP="00F6100E">
      <w:pPr>
        <w:pStyle w:val="1"/>
        <w:numPr>
          <w:ilvl w:val="3"/>
          <w:numId w:val="5"/>
        </w:numPr>
        <w:rPr>
          <w:rFonts w:hAnsi="Times New Roman"/>
        </w:rPr>
      </w:pPr>
      <w:r w:rsidRPr="00435752">
        <w:rPr>
          <w:rFonts w:hint="eastAsia"/>
        </w:rPr>
        <w:t>作品將放置在由本府創立之</w:t>
      </w:r>
      <w:r w:rsidRPr="00435752">
        <w:rPr>
          <w:rFonts w:hint="eastAsia"/>
        </w:rPr>
        <w:t>FB</w:t>
      </w:r>
      <w:r w:rsidRPr="00435752">
        <w:rPr>
          <w:rFonts w:hint="eastAsia"/>
        </w:rPr>
        <w:t>粉絲</w:t>
      </w:r>
      <w:proofErr w:type="gramStart"/>
      <w:r w:rsidRPr="00435752">
        <w:rPr>
          <w:rFonts w:hint="eastAsia"/>
        </w:rPr>
        <w:t>專頁供民眾</w:t>
      </w:r>
      <w:proofErr w:type="gramEnd"/>
      <w:r w:rsidRPr="00435752">
        <w:rPr>
          <w:rFonts w:hint="eastAsia"/>
        </w:rPr>
        <w:t>按</w:t>
      </w:r>
      <w:proofErr w:type="gramStart"/>
      <w:r w:rsidRPr="00435752">
        <w:rPr>
          <w:rFonts w:hint="eastAsia"/>
        </w:rPr>
        <w:t>讚</w:t>
      </w:r>
      <w:proofErr w:type="gramEnd"/>
      <w:r w:rsidR="00F6100E" w:rsidRPr="00435752">
        <w:rPr>
          <w:rFonts w:hint="eastAsia"/>
        </w:rPr>
        <w:t>。</w:t>
      </w:r>
    </w:p>
    <w:p w:rsidR="00BA27C2" w:rsidRPr="00435752" w:rsidRDefault="00BA27C2" w:rsidP="006A090F">
      <w:pPr>
        <w:pStyle w:val="1"/>
        <w:numPr>
          <w:ilvl w:val="3"/>
          <w:numId w:val="5"/>
        </w:numPr>
        <w:rPr>
          <w:rFonts w:hAnsi="Times New Roman"/>
        </w:rPr>
      </w:pPr>
      <w:proofErr w:type="gramStart"/>
      <w:r w:rsidRPr="00435752">
        <w:rPr>
          <w:rFonts w:hAnsi="Times New Roman" w:hint="eastAsia"/>
        </w:rPr>
        <w:t>讚</w:t>
      </w:r>
      <w:proofErr w:type="gramEnd"/>
      <w:r w:rsidR="00A85C65" w:rsidRPr="00435752">
        <w:rPr>
          <w:rFonts w:hAnsi="Times New Roman" w:hint="eastAsia"/>
        </w:rPr>
        <w:t>數</w:t>
      </w:r>
      <w:r w:rsidRPr="00435752">
        <w:rPr>
          <w:rFonts w:hAnsi="Times New Roman" w:hint="eastAsia"/>
        </w:rPr>
        <w:t>至投票截止日期</w:t>
      </w:r>
      <w:r w:rsidRPr="00435752">
        <w:rPr>
          <w:rFonts w:hAnsi="Times New Roman" w:hint="eastAsia"/>
        </w:rPr>
        <w:t>17</w:t>
      </w:r>
      <w:r w:rsidRPr="00435752">
        <w:rPr>
          <w:rFonts w:hAnsi="Times New Roman" w:hint="eastAsia"/>
        </w:rPr>
        <w:t>時</w:t>
      </w:r>
      <w:r w:rsidRPr="00435752">
        <w:rPr>
          <w:rFonts w:ascii="標楷體" w:hint="eastAsia"/>
        </w:rPr>
        <w:t>，</w:t>
      </w:r>
      <w:r w:rsidRPr="00435752">
        <w:rPr>
          <w:rFonts w:hAnsi="Times New Roman" w:hint="eastAsia"/>
        </w:rPr>
        <w:t>即結算各社區</w:t>
      </w:r>
      <w:r w:rsidR="00575831" w:rsidRPr="00435752">
        <w:rPr>
          <w:rFonts w:hAnsi="Times New Roman" w:hint="eastAsia"/>
        </w:rPr>
        <w:t>作品</w:t>
      </w:r>
      <w:proofErr w:type="gramStart"/>
      <w:r w:rsidRPr="00435752">
        <w:rPr>
          <w:rFonts w:hAnsi="Times New Roman" w:hint="eastAsia"/>
        </w:rPr>
        <w:t>讚</w:t>
      </w:r>
      <w:proofErr w:type="gramEnd"/>
      <w:r w:rsidRPr="00435752">
        <w:rPr>
          <w:rFonts w:hAnsi="Times New Roman" w:hint="eastAsia"/>
        </w:rPr>
        <w:t>票數</w:t>
      </w:r>
      <w:r w:rsidRPr="00435752">
        <w:rPr>
          <w:rFonts w:ascii="標楷體" w:hint="eastAsia"/>
        </w:rPr>
        <w:t>。</w:t>
      </w:r>
    </w:p>
    <w:p w:rsidR="006A090F" w:rsidRPr="00435752" w:rsidRDefault="005F5522" w:rsidP="006A090F">
      <w:pPr>
        <w:pStyle w:val="1"/>
        <w:numPr>
          <w:ilvl w:val="3"/>
          <w:numId w:val="5"/>
        </w:numPr>
        <w:rPr>
          <w:rFonts w:hAnsi="Times New Roman"/>
        </w:rPr>
      </w:pPr>
      <w:r w:rsidRPr="00435752">
        <w:rPr>
          <w:rFonts w:hint="eastAsia"/>
          <w:u w:val="single"/>
        </w:rPr>
        <w:t>社區</w:t>
      </w:r>
      <w:r w:rsidR="00575831" w:rsidRPr="00435752">
        <w:rPr>
          <w:rFonts w:hint="eastAsia"/>
          <w:u w:val="single"/>
        </w:rPr>
        <w:t>作品</w:t>
      </w:r>
      <w:proofErr w:type="gramStart"/>
      <w:r w:rsidR="006A090F" w:rsidRPr="00435752">
        <w:rPr>
          <w:rFonts w:hint="eastAsia"/>
          <w:u w:val="single"/>
        </w:rPr>
        <w:t>讚</w:t>
      </w:r>
      <w:proofErr w:type="gramEnd"/>
      <w:r w:rsidR="006A090F" w:rsidRPr="00435752">
        <w:rPr>
          <w:rFonts w:hint="eastAsia"/>
          <w:u w:val="single"/>
        </w:rPr>
        <w:t>票數</w:t>
      </w:r>
      <w:r w:rsidR="006A090F" w:rsidRPr="00435752">
        <w:rPr>
          <w:rFonts w:hint="eastAsia"/>
        </w:rPr>
        <w:t>除以</w:t>
      </w:r>
      <w:r w:rsidR="006A090F" w:rsidRPr="00435752">
        <w:rPr>
          <w:rFonts w:hint="eastAsia"/>
          <w:u w:val="single"/>
        </w:rPr>
        <w:t>該社區使用執照登記戶數</w:t>
      </w:r>
      <w:r w:rsidR="006A090F" w:rsidRPr="00435752">
        <w:rPr>
          <w:rFonts w:hint="eastAsia"/>
        </w:rPr>
        <w:t>即為投票結果。</w:t>
      </w:r>
    </w:p>
    <w:p w:rsidR="00F6100E" w:rsidRPr="00435752" w:rsidRDefault="00F6100E" w:rsidP="00F6100E">
      <w:pPr>
        <w:pStyle w:val="1"/>
        <w:numPr>
          <w:ilvl w:val="3"/>
          <w:numId w:val="5"/>
        </w:numPr>
        <w:rPr>
          <w:rFonts w:hAnsi="Times New Roman"/>
        </w:rPr>
      </w:pPr>
      <w:r w:rsidRPr="00435752">
        <w:rPr>
          <w:rFonts w:hint="eastAsia"/>
        </w:rPr>
        <w:t>決定</w:t>
      </w:r>
      <w:r w:rsidR="002C1A1E" w:rsidRPr="00435752">
        <w:rPr>
          <w:rFonts w:hint="eastAsia"/>
          <w:b/>
        </w:rPr>
        <w:t>最佳</w:t>
      </w:r>
      <w:r w:rsidRPr="00435752">
        <w:rPr>
          <w:rFonts w:hint="eastAsia"/>
          <w:b/>
        </w:rPr>
        <w:t>人氣獎</w:t>
      </w:r>
      <w:r w:rsidRPr="00435752">
        <w:rPr>
          <w:rFonts w:hint="eastAsia"/>
        </w:rPr>
        <w:t>社區。</w:t>
      </w:r>
    </w:p>
    <w:p w:rsidR="00AE2E93" w:rsidRPr="00435752" w:rsidRDefault="00AE2E93" w:rsidP="00AE2E93">
      <w:pPr>
        <w:pStyle w:val="a"/>
        <w:numPr>
          <w:ilvl w:val="0"/>
          <w:numId w:val="0"/>
        </w:numPr>
        <w:ind w:left="960"/>
        <w:rPr>
          <w:b/>
        </w:rPr>
      </w:pPr>
    </w:p>
    <w:p w:rsidR="00AF52DD"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公告與頒獎</w:t>
      </w:r>
    </w:p>
    <w:p w:rsidR="00AF52DD" w:rsidRPr="00435752" w:rsidRDefault="00306E8C" w:rsidP="00AF52DD">
      <w:pPr>
        <w:snapToGrid w:val="0"/>
        <w:ind w:firstLineChars="200" w:firstLine="480"/>
        <w:rPr>
          <w:rFonts w:eastAsia="標楷體"/>
        </w:rPr>
      </w:pPr>
      <w:r w:rsidRPr="00435752">
        <w:rPr>
          <w:rFonts w:eastAsia="標楷體" w:hAnsi="標楷體"/>
        </w:rPr>
        <w:t>經評選委員會</w:t>
      </w:r>
      <w:r w:rsidR="00AF52DD" w:rsidRPr="00435752">
        <w:rPr>
          <w:rFonts w:eastAsia="標楷體" w:hAnsi="標楷體"/>
        </w:rPr>
        <w:t>選出</w:t>
      </w:r>
      <w:r w:rsidR="00BC4C88" w:rsidRPr="00435752">
        <w:rPr>
          <w:rFonts w:eastAsia="標楷體" w:hAnsi="標楷體" w:hint="eastAsia"/>
        </w:rPr>
        <w:t>得獎之</w:t>
      </w:r>
      <w:r w:rsidR="00AF52DD" w:rsidRPr="00435752">
        <w:rPr>
          <w:rFonts w:eastAsia="標楷體" w:hAnsi="標楷體"/>
        </w:rPr>
        <w:t>社區，簽請</w:t>
      </w:r>
      <w:r w:rsidR="00AF52DD" w:rsidRPr="00435752">
        <w:rPr>
          <w:rFonts w:eastAsia="標楷體"/>
        </w:rPr>
        <w:t xml:space="preserve"> </w:t>
      </w:r>
      <w:r w:rsidR="00AF52DD" w:rsidRPr="00435752">
        <w:rPr>
          <w:rFonts w:eastAsia="標楷體" w:hAnsi="標楷體" w:hint="eastAsia"/>
        </w:rPr>
        <w:t>市長</w:t>
      </w:r>
      <w:r w:rsidR="00AF52DD" w:rsidRPr="00435752">
        <w:rPr>
          <w:rFonts w:eastAsia="標楷體" w:hAnsi="標楷體"/>
        </w:rPr>
        <w:t>核定後擇期頒獎。</w:t>
      </w:r>
    </w:p>
    <w:p w:rsidR="00AF52DD"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計畫時程</w:t>
      </w:r>
    </w:p>
    <w:p w:rsidR="00AF52DD" w:rsidRPr="00435752" w:rsidRDefault="00AF52DD" w:rsidP="00A95B0F">
      <w:pPr>
        <w:pStyle w:val="a"/>
        <w:numPr>
          <w:ilvl w:val="0"/>
          <w:numId w:val="8"/>
        </w:numPr>
      </w:pPr>
      <w:r w:rsidRPr="00435752">
        <w:rPr>
          <w:rFonts w:hAnsi="標楷體"/>
        </w:rPr>
        <w:t>報名時間：</w:t>
      </w:r>
      <w:r w:rsidRPr="00435752">
        <w:t xml:space="preserve"> </w:t>
      </w:r>
      <w:r w:rsidRPr="00A37FB3">
        <w:rPr>
          <w:rFonts w:hint="eastAsia"/>
          <w:color w:val="FF0000"/>
        </w:rPr>
        <w:t>10</w:t>
      </w:r>
      <w:r w:rsidR="005F5522" w:rsidRPr="00A37FB3">
        <w:rPr>
          <w:rFonts w:hint="eastAsia"/>
          <w:color w:val="FF0000"/>
        </w:rPr>
        <w:t>7</w:t>
      </w:r>
      <w:r w:rsidRPr="00A37FB3">
        <w:rPr>
          <w:rFonts w:hAnsi="標楷體"/>
          <w:color w:val="FF0000"/>
        </w:rPr>
        <w:t>年</w:t>
      </w:r>
      <w:r w:rsidRPr="00A37FB3">
        <w:rPr>
          <w:color w:val="FF0000"/>
        </w:rPr>
        <w:t xml:space="preserve"> </w:t>
      </w:r>
      <w:r w:rsidR="0009763A" w:rsidRPr="00A37FB3">
        <w:rPr>
          <w:rFonts w:hint="eastAsia"/>
          <w:color w:val="FF0000"/>
          <w:u w:val="single"/>
        </w:rPr>
        <w:t>4</w:t>
      </w:r>
      <w:r w:rsidRPr="00A37FB3">
        <w:rPr>
          <w:color w:val="FF0000"/>
          <w:u w:val="single"/>
        </w:rPr>
        <w:t xml:space="preserve"> </w:t>
      </w:r>
      <w:r w:rsidRPr="00A37FB3">
        <w:rPr>
          <w:rFonts w:hAnsi="標楷體"/>
          <w:color w:val="FF0000"/>
          <w:u w:val="single"/>
        </w:rPr>
        <w:t>月</w:t>
      </w:r>
      <w:r w:rsidRPr="00A37FB3">
        <w:rPr>
          <w:color w:val="FF0000"/>
          <w:u w:val="single"/>
        </w:rPr>
        <w:t xml:space="preserve"> </w:t>
      </w:r>
      <w:r w:rsidRPr="00A37FB3">
        <w:rPr>
          <w:rFonts w:hint="eastAsia"/>
          <w:color w:val="FF0000"/>
          <w:u w:val="single"/>
        </w:rPr>
        <w:t>1</w:t>
      </w:r>
      <w:r w:rsidRPr="00A37FB3">
        <w:rPr>
          <w:color w:val="FF0000"/>
          <w:u w:val="single"/>
        </w:rPr>
        <w:t xml:space="preserve"> </w:t>
      </w:r>
      <w:r w:rsidRPr="00A37FB3">
        <w:rPr>
          <w:rFonts w:hAnsi="標楷體"/>
          <w:color w:val="FF0000"/>
          <w:u w:val="single"/>
        </w:rPr>
        <w:t>日</w:t>
      </w:r>
      <w:r w:rsidRPr="00A37FB3">
        <w:rPr>
          <w:color w:val="FF0000"/>
        </w:rPr>
        <w:t xml:space="preserve"> </w:t>
      </w:r>
      <w:r w:rsidRPr="00A37FB3">
        <w:rPr>
          <w:rFonts w:hAnsi="標楷體"/>
          <w:color w:val="FF0000"/>
        </w:rPr>
        <w:t>起</w:t>
      </w:r>
      <w:r w:rsidRPr="00A37FB3">
        <w:rPr>
          <w:rFonts w:hAnsi="標楷體" w:hint="eastAsia"/>
          <w:color w:val="FF0000"/>
        </w:rPr>
        <w:t xml:space="preserve"> </w:t>
      </w:r>
      <w:r w:rsidRPr="00A37FB3">
        <w:rPr>
          <w:rFonts w:hAnsi="標楷體"/>
          <w:color w:val="FF0000"/>
        </w:rPr>
        <w:t>至</w:t>
      </w:r>
      <w:r w:rsidRPr="00A37FB3">
        <w:rPr>
          <w:color w:val="FF0000"/>
        </w:rPr>
        <w:t xml:space="preserve"> </w:t>
      </w:r>
      <w:r w:rsidR="00724D09" w:rsidRPr="00A37FB3">
        <w:rPr>
          <w:rFonts w:hint="eastAsia"/>
          <w:color w:val="FF0000"/>
          <w:u w:val="single"/>
        </w:rPr>
        <w:t>5</w:t>
      </w:r>
      <w:r w:rsidRPr="00A37FB3">
        <w:rPr>
          <w:color w:val="FF0000"/>
          <w:u w:val="single"/>
        </w:rPr>
        <w:t xml:space="preserve"> </w:t>
      </w:r>
      <w:r w:rsidRPr="00A37FB3">
        <w:rPr>
          <w:rFonts w:hAnsi="標楷體"/>
          <w:color w:val="FF0000"/>
          <w:u w:val="single"/>
        </w:rPr>
        <w:t>月</w:t>
      </w:r>
      <w:r w:rsidRPr="00A37FB3">
        <w:rPr>
          <w:color w:val="FF0000"/>
          <w:u w:val="single"/>
        </w:rPr>
        <w:t xml:space="preserve"> </w:t>
      </w:r>
      <w:r w:rsidRPr="00A37FB3">
        <w:rPr>
          <w:rFonts w:hint="eastAsia"/>
          <w:color w:val="FF0000"/>
          <w:u w:val="single"/>
        </w:rPr>
        <w:t>3</w:t>
      </w:r>
      <w:r w:rsidR="00CE2D1E" w:rsidRPr="00A37FB3">
        <w:rPr>
          <w:rFonts w:hint="eastAsia"/>
          <w:color w:val="FF0000"/>
          <w:u w:val="single"/>
        </w:rPr>
        <w:t>1</w:t>
      </w:r>
      <w:r w:rsidRPr="00A37FB3">
        <w:rPr>
          <w:color w:val="FF0000"/>
          <w:u w:val="single"/>
        </w:rPr>
        <w:t xml:space="preserve"> </w:t>
      </w:r>
      <w:r w:rsidRPr="00A37FB3">
        <w:rPr>
          <w:rFonts w:hAnsi="標楷體"/>
          <w:color w:val="FF0000"/>
          <w:u w:val="single"/>
        </w:rPr>
        <w:t>日</w:t>
      </w:r>
      <w:r w:rsidRPr="00A37FB3">
        <w:rPr>
          <w:color w:val="FF0000"/>
        </w:rPr>
        <w:t xml:space="preserve"> </w:t>
      </w:r>
      <w:r w:rsidRPr="00435752">
        <w:rPr>
          <w:rFonts w:hAnsi="標楷體"/>
        </w:rPr>
        <w:t>止。</w:t>
      </w:r>
    </w:p>
    <w:p w:rsidR="00AF52DD" w:rsidRPr="00435752" w:rsidRDefault="00AF52DD" w:rsidP="00AF52DD">
      <w:pPr>
        <w:pStyle w:val="a"/>
      </w:pPr>
      <w:r w:rsidRPr="00435752">
        <w:t>報名</w:t>
      </w:r>
      <w:r w:rsidRPr="00435752">
        <w:rPr>
          <w:rFonts w:hint="eastAsia"/>
        </w:rPr>
        <w:t>方式</w:t>
      </w:r>
      <w:r w:rsidRPr="00435752">
        <w:t>：</w:t>
      </w:r>
      <w:r w:rsidRPr="00435752">
        <w:rPr>
          <w:rFonts w:hint="eastAsia"/>
        </w:rPr>
        <w:t>檢送</w:t>
      </w:r>
      <w:r w:rsidR="00333BD7" w:rsidRPr="00435752">
        <w:rPr>
          <w:rFonts w:hint="eastAsia"/>
          <w:b/>
        </w:rPr>
        <w:t>「</w:t>
      </w:r>
      <w:r w:rsidRPr="00A37FB3">
        <w:rPr>
          <w:rFonts w:hint="eastAsia"/>
          <w:b/>
          <w:color w:val="FF0000"/>
        </w:rPr>
        <w:t>評選活動資料</w:t>
      </w:r>
      <w:r w:rsidR="00333BD7" w:rsidRPr="00435752">
        <w:rPr>
          <w:rFonts w:hint="eastAsia"/>
          <w:b/>
        </w:rPr>
        <w:t>」</w:t>
      </w:r>
      <w:r w:rsidR="00333BD7" w:rsidRPr="00435752">
        <w:rPr>
          <w:rFonts w:hint="eastAsia"/>
        </w:rPr>
        <w:t>及</w:t>
      </w:r>
      <w:r w:rsidR="00333BD7" w:rsidRPr="00435752">
        <w:rPr>
          <w:rFonts w:hint="eastAsia"/>
          <w:b/>
        </w:rPr>
        <w:t>「</w:t>
      </w:r>
      <w:r w:rsidR="00333BD7" w:rsidRPr="00A37FB3">
        <w:rPr>
          <w:rFonts w:hint="eastAsia"/>
          <w:b/>
          <w:color w:val="FF0000"/>
        </w:rPr>
        <w:t>社區創意</w:t>
      </w:r>
      <w:r w:rsidR="005C7DB0" w:rsidRPr="00A37FB3">
        <w:rPr>
          <w:rFonts w:hint="eastAsia"/>
          <w:b/>
          <w:color w:val="FF0000"/>
        </w:rPr>
        <w:t>作品</w:t>
      </w:r>
      <w:r w:rsidR="00333BD7" w:rsidRPr="00435752">
        <w:rPr>
          <w:rFonts w:hint="eastAsia"/>
          <w:b/>
        </w:rPr>
        <w:t>」</w:t>
      </w:r>
      <w:r w:rsidRPr="00435752">
        <w:rPr>
          <w:rFonts w:hint="eastAsia"/>
        </w:rPr>
        <w:t>至新北市政府工務局，</w:t>
      </w:r>
      <w:r w:rsidR="00FA6E13" w:rsidRPr="00435752">
        <w:rPr>
          <w:rFonts w:hint="eastAsia"/>
        </w:rPr>
        <w:t>詳</w:t>
      </w:r>
      <w:r w:rsidRPr="00435752">
        <w:rPr>
          <w:rFonts w:hint="eastAsia"/>
        </w:rPr>
        <w:t>如</w:t>
      </w:r>
      <w:r w:rsidRPr="00435752">
        <w:rPr>
          <w:rFonts w:hint="eastAsia"/>
          <w:b/>
          <w:i/>
          <w:u w:val="single"/>
        </w:rPr>
        <w:t>活動說明</w:t>
      </w:r>
      <w:r w:rsidRPr="00435752">
        <w:rPr>
          <w:rFonts w:hint="eastAsia"/>
        </w:rPr>
        <w:t>（</w:t>
      </w:r>
      <w:r w:rsidRPr="00435752">
        <w:t>授權本府得不拘形式使用其內容，作為公益及公務使用</w:t>
      </w:r>
      <w:r w:rsidRPr="00435752">
        <w:rPr>
          <w:rFonts w:hint="eastAsia"/>
        </w:rPr>
        <w:t>）。</w:t>
      </w:r>
    </w:p>
    <w:p w:rsidR="00AF52DD" w:rsidRPr="00435752" w:rsidRDefault="00AF52DD" w:rsidP="00AF52DD">
      <w:pPr>
        <w:pStyle w:val="a"/>
      </w:pPr>
      <w:r w:rsidRPr="00435752">
        <w:t>初選：</w:t>
      </w:r>
      <w:r w:rsidRPr="00435752">
        <w:t xml:space="preserve"> </w:t>
      </w:r>
      <w:r w:rsidR="00E84A26" w:rsidRPr="00435752">
        <w:rPr>
          <w:rFonts w:hint="eastAsia"/>
        </w:rPr>
        <w:t>10</w:t>
      </w:r>
      <w:r w:rsidR="005F5522" w:rsidRPr="00435752">
        <w:rPr>
          <w:rFonts w:hint="eastAsia"/>
        </w:rPr>
        <w:t>7</w:t>
      </w:r>
      <w:r w:rsidRPr="00435752">
        <w:t>年</w:t>
      </w:r>
      <w:r w:rsidRPr="00435752">
        <w:rPr>
          <w:u w:val="single"/>
        </w:rPr>
        <w:t xml:space="preserve"> </w:t>
      </w:r>
      <w:r w:rsidR="00724D09" w:rsidRPr="00435752">
        <w:rPr>
          <w:rFonts w:hint="eastAsia"/>
          <w:u w:val="single"/>
        </w:rPr>
        <w:t>7</w:t>
      </w:r>
      <w:r w:rsidRPr="00435752">
        <w:rPr>
          <w:u w:val="single"/>
        </w:rPr>
        <w:t xml:space="preserve"> </w:t>
      </w:r>
      <w:r w:rsidRPr="00435752">
        <w:rPr>
          <w:u w:val="single"/>
        </w:rPr>
        <w:t>月</w:t>
      </w:r>
      <w:r w:rsidRPr="00435752">
        <w:rPr>
          <w:u w:val="single"/>
        </w:rPr>
        <w:t xml:space="preserve"> </w:t>
      </w:r>
      <w:r w:rsidRPr="00435752">
        <w:rPr>
          <w:rFonts w:hint="eastAsia"/>
          <w:u w:val="single"/>
        </w:rPr>
        <w:t>20</w:t>
      </w:r>
      <w:r w:rsidRPr="00435752">
        <w:rPr>
          <w:u w:val="single"/>
        </w:rPr>
        <w:t xml:space="preserve"> </w:t>
      </w:r>
      <w:r w:rsidRPr="00435752">
        <w:rPr>
          <w:u w:val="single"/>
        </w:rPr>
        <w:t>日</w:t>
      </w:r>
      <w:r w:rsidRPr="00435752">
        <w:t>前評選出進入複選之社區。</w:t>
      </w:r>
    </w:p>
    <w:p w:rsidR="00AF52DD" w:rsidRPr="00435752" w:rsidRDefault="00306E8C" w:rsidP="00AF52DD">
      <w:pPr>
        <w:pStyle w:val="a"/>
      </w:pPr>
      <w:r w:rsidRPr="00435752">
        <w:rPr>
          <w:rFonts w:hAnsi="標楷體" w:hint="eastAsia"/>
        </w:rPr>
        <w:t>複</w:t>
      </w:r>
      <w:r w:rsidR="00AF52DD" w:rsidRPr="00435752">
        <w:rPr>
          <w:rFonts w:hAnsi="標楷體"/>
        </w:rPr>
        <w:t>選：</w:t>
      </w:r>
      <w:r w:rsidR="00AF52DD" w:rsidRPr="00435752">
        <w:t xml:space="preserve"> </w:t>
      </w:r>
      <w:r w:rsidR="00AF52DD" w:rsidRPr="00435752">
        <w:rPr>
          <w:rFonts w:hint="eastAsia"/>
        </w:rPr>
        <w:t>10</w:t>
      </w:r>
      <w:r w:rsidR="005F5522" w:rsidRPr="00435752">
        <w:rPr>
          <w:rFonts w:hint="eastAsia"/>
        </w:rPr>
        <w:t>7</w:t>
      </w:r>
      <w:r w:rsidR="00AF52DD" w:rsidRPr="00435752">
        <w:rPr>
          <w:rFonts w:hAnsi="標楷體"/>
        </w:rPr>
        <w:t>年</w:t>
      </w:r>
      <w:r w:rsidR="00AF52DD" w:rsidRPr="00435752">
        <w:rPr>
          <w:u w:val="single"/>
        </w:rPr>
        <w:t xml:space="preserve"> </w:t>
      </w:r>
      <w:r w:rsidR="00E84A26" w:rsidRPr="00435752">
        <w:rPr>
          <w:rFonts w:hint="eastAsia"/>
          <w:u w:val="single"/>
        </w:rPr>
        <w:t>8</w:t>
      </w:r>
      <w:r w:rsidR="00AF52DD" w:rsidRPr="00435752">
        <w:rPr>
          <w:u w:val="single"/>
        </w:rPr>
        <w:t xml:space="preserve"> </w:t>
      </w:r>
      <w:r w:rsidR="00AF52DD" w:rsidRPr="00435752">
        <w:rPr>
          <w:rFonts w:hAnsi="標楷體"/>
          <w:u w:val="single"/>
        </w:rPr>
        <w:t>月</w:t>
      </w:r>
      <w:r w:rsidR="00AF52DD" w:rsidRPr="00435752">
        <w:rPr>
          <w:u w:val="single"/>
        </w:rPr>
        <w:t xml:space="preserve"> </w:t>
      </w:r>
      <w:r w:rsidR="00724D09" w:rsidRPr="00435752">
        <w:rPr>
          <w:rFonts w:hint="eastAsia"/>
          <w:u w:val="single"/>
        </w:rPr>
        <w:t>1</w:t>
      </w:r>
      <w:r w:rsidR="00AF52DD" w:rsidRPr="00435752">
        <w:rPr>
          <w:u w:val="single"/>
        </w:rPr>
        <w:t xml:space="preserve"> </w:t>
      </w:r>
      <w:r w:rsidR="00AF52DD" w:rsidRPr="00435752">
        <w:rPr>
          <w:rFonts w:hAnsi="標楷體"/>
          <w:u w:val="single"/>
        </w:rPr>
        <w:t>日</w:t>
      </w:r>
      <w:r w:rsidR="00AF52DD" w:rsidRPr="00435752">
        <w:rPr>
          <w:rFonts w:hAnsi="標楷體" w:hint="eastAsia"/>
        </w:rPr>
        <w:t xml:space="preserve"> </w:t>
      </w:r>
      <w:r w:rsidR="00AF52DD" w:rsidRPr="00435752">
        <w:rPr>
          <w:rFonts w:hAnsi="標楷體"/>
        </w:rPr>
        <w:t>至</w:t>
      </w:r>
      <w:r w:rsidR="00AF52DD" w:rsidRPr="00435752">
        <w:rPr>
          <w:u w:val="single"/>
        </w:rPr>
        <w:t xml:space="preserve"> </w:t>
      </w:r>
      <w:r w:rsidR="00724D09" w:rsidRPr="00435752">
        <w:rPr>
          <w:rFonts w:hint="eastAsia"/>
          <w:u w:val="single"/>
        </w:rPr>
        <w:t>9</w:t>
      </w:r>
      <w:r w:rsidR="00AF52DD" w:rsidRPr="00435752">
        <w:rPr>
          <w:u w:val="single"/>
        </w:rPr>
        <w:t xml:space="preserve"> </w:t>
      </w:r>
      <w:r w:rsidR="00AF52DD" w:rsidRPr="00435752">
        <w:rPr>
          <w:rFonts w:hAnsi="標楷體"/>
          <w:u w:val="single"/>
        </w:rPr>
        <w:t>月</w:t>
      </w:r>
      <w:r w:rsidR="00F61324" w:rsidRPr="00435752">
        <w:rPr>
          <w:rFonts w:hint="eastAsia"/>
          <w:u w:val="single"/>
        </w:rPr>
        <w:t xml:space="preserve"> 10 </w:t>
      </w:r>
      <w:r w:rsidR="00AF52DD" w:rsidRPr="00435752">
        <w:rPr>
          <w:rFonts w:hAnsi="標楷體"/>
          <w:u w:val="single"/>
        </w:rPr>
        <w:t>日</w:t>
      </w:r>
      <w:r w:rsidR="00AF52DD" w:rsidRPr="00435752">
        <w:rPr>
          <w:rFonts w:hAnsi="標楷體"/>
        </w:rPr>
        <w:t>。</w:t>
      </w:r>
      <w:r w:rsidR="00AF52DD" w:rsidRPr="00435752">
        <w:t xml:space="preserve"> </w:t>
      </w:r>
    </w:p>
    <w:p w:rsidR="00E67631" w:rsidRPr="00435752" w:rsidRDefault="00E67631" w:rsidP="00A95B0F">
      <w:pPr>
        <w:pStyle w:val="a9"/>
        <w:numPr>
          <w:ilvl w:val="0"/>
          <w:numId w:val="11"/>
        </w:numPr>
      </w:pPr>
      <w:r w:rsidRPr="00435752">
        <w:t>至入圍複選之公寓大廈住宅社區實地評選。</w:t>
      </w:r>
    </w:p>
    <w:p w:rsidR="006F576E" w:rsidRPr="00435752" w:rsidRDefault="006F576E" w:rsidP="00A95B0F">
      <w:pPr>
        <w:pStyle w:val="a9"/>
        <w:numPr>
          <w:ilvl w:val="0"/>
          <w:numId w:val="11"/>
        </w:numPr>
      </w:pPr>
      <w:r w:rsidRPr="00435752">
        <w:rPr>
          <w:rFonts w:hint="eastAsia"/>
        </w:rPr>
        <w:t>開會評定優良公寓大廈得獎社區</w:t>
      </w:r>
      <w:r w:rsidRPr="00435752">
        <w:rPr>
          <w:rFonts w:ascii="標楷體" w:hint="eastAsia"/>
        </w:rPr>
        <w:t>。</w:t>
      </w:r>
    </w:p>
    <w:p w:rsidR="00540CAD" w:rsidRPr="00435752" w:rsidRDefault="00540CAD" w:rsidP="00AF52DD">
      <w:pPr>
        <w:pStyle w:val="a"/>
        <w:spacing w:before="0" w:beforeAutospacing="0"/>
        <w:ind w:left="511" w:hangingChars="213" w:hanging="511"/>
      </w:pPr>
      <w:r w:rsidRPr="00435752">
        <w:rPr>
          <w:rFonts w:hint="eastAsia"/>
        </w:rPr>
        <w:t>網路人氣投票：</w:t>
      </w:r>
      <w:proofErr w:type="gramStart"/>
      <w:r w:rsidR="00BE5037" w:rsidRPr="00435752">
        <w:rPr>
          <w:rFonts w:hint="eastAsia"/>
        </w:rPr>
        <w:t>複</w:t>
      </w:r>
      <w:proofErr w:type="gramEnd"/>
      <w:r w:rsidR="00BE5037" w:rsidRPr="00435752">
        <w:rPr>
          <w:rFonts w:hint="eastAsia"/>
        </w:rPr>
        <w:t>評結束後為期兩</w:t>
      </w:r>
      <w:proofErr w:type="gramStart"/>
      <w:r w:rsidR="00BE5037" w:rsidRPr="00435752">
        <w:rPr>
          <w:rFonts w:hint="eastAsia"/>
        </w:rPr>
        <w:t>週</w:t>
      </w:r>
      <w:proofErr w:type="gramEnd"/>
      <w:r w:rsidRPr="00435752">
        <w:rPr>
          <w:rFonts w:ascii="標楷體" w:hAnsi="標楷體" w:hint="eastAsia"/>
        </w:rPr>
        <w:t>。</w:t>
      </w:r>
    </w:p>
    <w:p w:rsidR="00E67631" w:rsidRPr="00435752" w:rsidRDefault="00E67631" w:rsidP="00AF52DD">
      <w:pPr>
        <w:pStyle w:val="a"/>
        <w:spacing w:before="0" w:beforeAutospacing="0"/>
        <w:ind w:left="511" w:hangingChars="213" w:hanging="511"/>
      </w:pPr>
      <w:r w:rsidRPr="00435752">
        <w:t>頒獎：決選</w:t>
      </w:r>
      <w:r w:rsidRPr="00435752">
        <w:rPr>
          <w:rFonts w:hint="eastAsia"/>
        </w:rPr>
        <w:t>六十</w:t>
      </w:r>
      <w:r w:rsidRPr="00435752">
        <w:t>日內。</w:t>
      </w:r>
    </w:p>
    <w:p w:rsidR="00AF52DD" w:rsidRPr="00435752" w:rsidRDefault="00AF52DD" w:rsidP="00A95B0F">
      <w:pPr>
        <w:pStyle w:val="Web"/>
        <w:numPr>
          <w:ilvl w:val="0"/>
          <w:numId w:val="4"/>
        </w:numPr>
        <w:snapToGrid w:val="0"/>
        <w:ind w:left="0" w:firstLine="0"/>
        <w:rPr>
          <w:rFonts w:ascii="Times New Roman" w:eastAsia="標楷體" w:hAnsi="Times New Roman" w:cs="Times New Roman"/>
          <w:b/>
          <w:bCs/>
          <w:spacing w:val="40"/>
          <w:sz w:val="32"/>
        </w:rPr>
      </w:pPr>
      <w:r w:rsidRPr="00435752">
        <w:rPr>
          <w:rFonts w:ascii="Times New Roman" w:eastAsia="標楷體" w:hAnsi="標楷體" w:cs="Times New Roman"/>
          <w:b/>
          <w:bCs/>
          <w:spacing w:val="40"/>
          <w:sz w:val="32"/>
        </w:rPr>
        <w:t>獎補助金建議用途</w:t>
      </w:r>
    </w:p>
    <w:p w:rsidR="00AF52DD" w:rsidRPr="00435752" w:rsidRDefault="00AF52DD" w:rsidP="00A95B0F">
      <w:pPr>
        <w:pStyle w:val="a"/>
        <w:numPr>
          <w:ilvl w:val="0"/>
          <w:numId w:val="9"/>
        </w:numPr>
      </w:pPr>
      <w:r w:rsidRPr="00435752">
        <w:t>獲獎單位應檢附</w:t>
      </w:r>
      <w:r w:rsidRPr="00435752">
        <w:rPr>
          <w:rFonts w:hint="eastAsia"/>
        </w:rPr>
        <w:t>社區管理組織</w:t>
      </w:r>
      <w:r w:rsidRPr="00435752">
        <w:t>收據正本以供獎金核銷。</w:t>
      </w:r>
    </w:p>
    <w:p w:rsidR="00AF52DD" w:rsidRPr="00435752" w:rsidRDefault="00AF52DD" w:rsidP="00AF52DD">
      <w:pPr>
        <w:pStyle w:val="a"/>
        <w:ind w:left="540" w:hangingChars="225" w:hanging="540"/>
      </w:pPr>
      <w:r w:rsidRPr="00435752">
        <w:t>各參選社區應事先擬定獎金運用計畫，並於獎金核發時提出社區環境改善報告或計畫書送交本府及該</w:t>
      </w:r>
      <w:r w:rsidRPr="00435752">
        <w:rPr>
          <w:rFonts w:hint="eastAsia"/>
        </w:rPr>
        <w:t>社區管理組織</w:t>
      </w:r>
      <w:r w:rsidRPr="00435752">
        <w:t>，由</w:t>
      </w:r>
      <w:r w:rsidRPr="00435752">
        <w:rPr>
          <w:rFonts w:hint="eastAsia"/>
        </w:rPr>
        <w:t>管理組織</w:t>
      </w:r>
      <w:r w:rsidRPr="00435752">
        <w:t>監督辦理。</w:t>
      </w:r>
    </w:p>
    <w:p w:rsidR="00DE2434" w:rsidRPr="00435752" w:rsidRDefault="00DE2434"/>
    <w:sectPr w:rsidR="00DE2434" w:rsidRPr="00435752" w:rsidSect="009151BB">
      <w:footerReference w:type="default" r:id="rId9"/>
      <w:pgSz w:w="11906" w:h="16838"/>
      <w:pgMar w:top="1191" w:right="1304" w:bottom="119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78" w:rsidRDefault="00B61F78" w:rsidP="00AF52DD">
      <w:r>
        <w:separator/>
      </w:r>
    </w:p>
  </w:endnote>
  <w:endnote w:type="continuationSeparator" w:id="0">
    <w:p w:rsidR="00B61F78" w:rsidRDefault="00B61F78" w:rsidP="00AF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F5" w:rsidRDefault="005263FB" w:rsidP="0001208F">
    <w:pPr>
      <w:pStyle w:val="a6"/>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27178">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27178">
      <w:rPr>
        <w:noProof/>
        <w:kern w:val="0"/>
      </w:rPr>
      <w:t>4</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78" w:rsidRDefault="00B61F78" w:rsidP="00AF52DD">
      <w:r>
        <w:separator/>
      </w:r>
    </w:p>
  </w:footnote>
  <w:footnote w:type="continuationSeparator" w:id="0">
    <w:p w:rsidR="00B61F78" w:rsidRDefault="00B61F78" w:rsidP="00AF5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BE"/>
    <w:multiLevelType w:val="hybridMultilevel"/>
    <w:tmpl w:val="017AF324"/>
    <w:lvl w:ilvl="0" w:tplc="C7BC2B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4F77D2"/>
    <w:multiLevelType w:val="hybridMultilevel"/>
    <w:tmpl w:val="A0988AB2"/>
    <w:lvl w:ilvl="0" w:tplc="65526AEA">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364256B"/>
    <w:multiLevelType w:val="hybridMultilevel"/>
    <w:tmpl w:val="588089F2"/>
    <w:lvl w:ilvl="0" w:tplc="04090001">
      <w:start w:val="1"/>
      <w:numFmt w:val="bullet"/>
      <w:lvlText w:val=""/>
      <w:lvlJc w:val="left"/>
      <w:pPr>
        <w:ind w:left="720" w:hanging="480"/>
      </w:pPr>
      <w:rPr>
        <w:rFonts w:ascii="Wingdings" w:hAnsi="Wingdings" w:hint="default"/>
      </w:rPr>
    </w:lvl>
    <w:lvl w:ilvl="1" w:tplc="DADCA1C8">
      <w:start w:val="1"/>
      <w:numFmt w:val="bullet"/>
      <w:lvlText w:val=""/>
      <w:lvlJc w:val="left"/>
      <w:pPr>
        <w:ind w:left="1134" w:hanging="283"/>
      </w:pPr>
      <w:rPr>
        <w:rFonts w:ascii="Wingdings" w:hAnsi="Wingdings" w:hint="default"/>
      </w:rPr>
    </w:lvl>
    <w:lvl w:ilvl="2" w:tplc="04090005">
      <w:start w:val="1"/>
      <w:numFmt w:val="bullet"/>
      <w:lvlText w:val=""/>
      <w:lvlJc w:val="left"/>
      <w:pPr>
        <w:ind w:left="1680" w:hanging="480"/>
      </w:pPr>
      <w:rPr>
        <w:rFonts w:ascii="Wingdings" w:hAnsi="Wingdings" w:hint="default"/>
      </w:rPr>
    </w:lvl>
    <w:lvl w:ilvl="3" w:tplc="0409000D">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1D6D05C0"/>
    <w:multiLevelType w:val="hybridMultilevel"/>
    <w:tmpl w:val="93103E82"/>
    <w:lvl w:ilvl="0" w:tplc="4F3E7B2A">
      <w:start w:val="1"/>
      <w:numFmt w:val="taiwaneseCountingThousand"/>
      <w:pStyle w:val="a"/>
      <w:suff w:val="space"/>
      <w:lvlText w:val="%1、"/>
      <w:lvlJc w:val="left"/>
      <w:pPr>
        <w:ind w:left="510" w:hanging="510"/>
      </w:pPr>
      <w:rPr>
        <w:rFonts w:hint="eastAsia"/>
        <w:b w:val="0"/>
        <w:color w:val="auto"/>
        <w:sz w:val="24"/>
        <w:szCs w:val="24"/>
        <w:lang w:val="en-US"/>
      </w:rPr>
    </w:lvl>
    <w:lvl w:ilvl="1" w:tplc="04090019">
      <w:start w:val="1"/>
      <w:numFmt w:val="ideographTraditional"/>
      <w:lvlText w:val="%2、"/>
      <w:lvlJc w:val="left"/>
      <w:pPr>
        <w:ind w:left="960" w:hanging="480"/>
      </w:pPr>
    </w:lvl>
    <w:lvl w:ilvl="2" w:tplc="C7BC2B68">
      <w:start w:val="1"/>
      <w:numFmt w:val="taiwaneseCountingThousand"/>
      <w:lvlText w:val="(%3)"/>
      <w:lvlJc w:val="left"/>
      <w:pPr>
        <w:ind w:left="1350" w:hanging="390"/>
      </w:pPr>
      <w:rPr>
        <w:rFonts w:hint="default"/>
        <w:b w:val="0"/>
        <w:color w:val="auto"/>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4345AE"/>
    <w:multiLevelType w:val="hybridMultilevel"/>
    <w:tmpl w:val="A148BC70"/>
    <w:lvl w:ilvl="0" w:tplc="CF7EAB08">
      <w:start w:val="1"/>
      <w:numFmt w:val="ideographLegalTraditional"/>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350C3B3A"/>
    <w:multiLevelType w:val="hybridMultilevel"/>
    <w:tmpl w:val="2D6CEBEA"/>
    <w:lvl w:ilvl="0" w:tplc="0C8A588A">
      <w:start w:val="1"/>
      <w:numFmt w:val="taiwaneseCountingThousand"/>
      <w:pStyle w:val="1"/>
      <w:lvlText w:val="（%1）"/>
      <w:lvlJc w:val="left"/>
      <w:pPr>
        <w:ind w:left="907" w:hanging="727"/>
      </w:pPr>
      <w:rPr>
        <w:rFonts w:hint="eastAsia"/>
        <w:sz w:val="24"/>
        <w:szCs w:val="24"/>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nsid w:val="3DD847F3"/>
    <w:multiLevelType w:val="hybridMultilevel"/>
    <w:tmpl w:val="A5A2A35C"/>
    <w:lvl w:ilvl="0" w:tplc="04090015">
      <w:start w:val="1"/>
      <w:numFmt w:val="taiwaneseCountingThousand"/>
      <w:lvlText w:val="%1、"/>
      <w:lvlJc w:val="left"/>
      <w:pPr>
        <w:ind w:left="990" w:hanging="510"/>
      </w:pPr>
      <w:rPr>
        <w:rFonts w:hint="default"/>
        <w:b w:val="0"/>
        <w:color w:val="auto"/>
      </w:rPr>
    </w:lvl>
    <w:lvl w:ilvl="1" w:tplc="04090019">
      <w:start w:val="1"/>
      <w:numFmt w:val="ideographTraditional"/>
      <w:lvlText w:val="%2、"/>
      <w:lvlJc w:val="left"/>
      <w:pPr>
        <w:ind w:left="1440" w:hanging="480"/>
      </w:pPr>
    </w:lvl>
    <w:lvl w:ilvl="2" w:tplc="C7BC2B68">
      <w:start w:val="1"/>
      <w:numFmt w:val="taiwaneseCountingThousand"/>
      <w:lvlText w:val="(%3)"/>
      <w:lvlJc w:val="left"/>
      <w:pPr>
        <w:ind w:left="1830" w:hanging="39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F415712"/>
    <w:multiLevelType w:val="hybridMultilevel"/>
    <w:tmpl w:val="A5A2A35C"/>
    <w:lvl w:ilvl="0" w:tplc="04090015">
      <w:start w:val="1"/>
      <w:numFmt w:val="taiwaneseCountingThousand"/>
      <w:lvlText w:val="%1、"/>
      <w:lvlJc w:val="left"/>
      <w:pPr>
        <w:ind w:left="990" w:hanging="510"/>
      </w:pPr>
      <w:rPr>
        <w:rFonts w:hint="default"/>
        <w:b w:val="0"/>
        <w:color w:val="auto"/>
      </w:rPr>
    </w:lvl>
    <w:lvl w:ilvl="1" w:tplc="04090019">
      <w:start w:val="1"/>
      <w:numFmt w:val="ideographTraditional"/>
      <w:lvlText w:val="%2、"/>
      <w:lvlJc w:val="left"/>
      <w:pPr>
        <w:ind w:left="1440" w:hanging="480"/>
      </w:pPr>
    </w:lvl>
    <w:lvl w:ilvl="2" w:tplc="C7BC2B68">
      <w:start w:val="1"/>
      <w:numFmt w:val="taiwaneseCountingThousand"/>
      <w:lvlText w:val="(%3)"/>
      <w:lvlJc w:val="left"/>
      <w:pPr>
        <w:ind w:left="1830" w:hanging="39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A3066D"/>
    <w:multiLevelType w:val="hybridMultilevel"/>
    <w:tmpl w:val="4336C32A"/>
    <w:lvl w:ilvl="0" w:tplc="E95E80B2">
      <w:start w:val="1"/>
      <w:numFmt w:val="taiwaneseCountingThousand"/>
      <w:lvlText w:val="(%1)"/>
      <w:lvlJc w:val="left"/>
      <w:pPr>
        <w:ind w:left="1470" w:hanging="51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FF4008"/>
    <w:multiLevelType w:val="hybridMultilevel"/>
    <w:tmpl w:val="1D2ED538"/>
    <w:lvl w:ilvl="0" w:tplc="45CC08D8">
      <w:start w:val="1"/>
      <w:numFmt w:val="decimal"/>
      <w:pStyle w:val="10"/>
      <w:lvlText w:val="%1."/>
      <w:lvlJc w:val="center"/>
      <w:pPr>
        <w:ind w:left="907" w:hanging="187"/>
      </w:pPr>
      <w:rPr>
        <w:rFonts w:hint="eastAsia"/>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5"/>
    <w:lvlOverride w:ilvl="0">
      <w:startOverride w:val="1"/>
    </w:lvlOverride>
  </w:num>
  <w:num w:numId="3">
    <w:abstractNumId w:val="9"/>
  </w:num>
  <w:num w:numId="4">
    <w:abstractNumId w:val="4"/>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6"/>
  </w:num>
  <w:num w:numId="11">
    <w:abstractNumId w:val="8"/>
  </w:num>
  <w:num w:numId="12">
    <w:abstractNumId w:val="2"/>
  </w:num>
  <w:num w:numId="13">
    <w:abstractNumId w:val="0"/>
  </w:num>
  <w:num w:numId="14">
    <w:abstractNumId w:val="1"/>
  </w:num>
  <w:num w:numId="15">
    <w:abstractNumId w:val="3"/>
    <w:lvlOverride w:ilvl="0">
      <w:startOverride w:val="1"/>
    </w:lvlOverride>
  </w:num>
  <w:num w:numId="16">
    <w:abstractNumId w:val="7"/>
  </w:num>
  <w:num w:numId="17">
    <w:abstractNumId w:val="3"/>
  </w:num>
  <w:num w:numId="18">
    <w:abstractNumId w:val="3"/>
    <w:lvlOverride w:ilvl="0">
      <w:startOverride w:val="1"/>
    </w:lvlOverride>
  </w:num>
  <w:num w:numId="19">
    <w:abstractNumId w:val="3"/>
  </w:num>
  <w:num w:numId="20">
    <w:abstractNumId w:val="5"/>
  </w:num>
  <w:num w:numId="21">
    <w:abstractNumId w:val="5"/>
    <w:lvlOverride w:ilvl="0">
      <w:startOverride w:val="1"/>
    </w:lvlOverride>
  </w:num>
  <w:num w:numId="22">
    <w:abstractNumId w:val="5"/>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86"/>
    <w:rsid w:val="000061D6"/>
    <w:rsid w:val="000137B8"/>
    <w:rsid w:val="00013B18"/>
    <w:rsid w:val="00021FC6"/>
    <w:rsid w:val="000402ED"/>
    <w:rsid w:val="00056C29"/>
    <w:rsid w:val="00057F5D"/>
    <w:rsid w:val="000603DD"/>
    <w:rsid w:val="000821C6"/>
    <w:rsid w:val="00092217"/>
    <w:rsid w:val="0009763A"/>
    <w:rsid w:val="000A0260"/>
    <w:rsid w:val="000A2B4F"/>
    <w:rsid w:val="000A47A1"/>
    <w:rsid w:val="000A48ED"/>
    <w:rsid w:val="000B14BD"/>
    <w:rsid w:val="000B1693"/>
    <w:rsid w:val="000C1402"/>
    <w:rsid w:val="000C2346"/>
    <w:rsid w:val="000C2F77"/>
    <w:rsid w:val="000D2B37"/>
    <w:rsid w:val="000D3053"/>
    <w:rsid w:val="000E1507"/>
    <w:rsid w:val="000E2C72"/>
    <w:rsid w:val="000F74A3"/>
    <w:rsid w:val="00100E52"/>
    <w:rsid w:val="00100F50"/>
    <w:rsid w:val="00130512"/>
    <w:rsid w:val="00143E12"/>
    <w:rsid w:val="00156915"/>
    <w:rsid w:val="00157694"/>
    <w:rsid w:val="00160454"/>
    <w:rsid w:val="001748DE"/>
    <w:rsid w:val="001751D9"/>
    <w:rsid w:val="00175656"/>
    <w:rsid w:val="00191C44"/>
    <w:rsid w:val="00192175"/>
    <w:rsid w:val="001960B2"/>
    <w:rsid w:val="001B7B94"/>
    <w:rsid w:val="001C2C34"/>
    <w:rsid w:val="001C5F4E"/>
    <w:rsid w:val="001D1567"/>
    <w:rsid w:val="001D60D0"/>
    <w:rsid w:val="00213721"/>
    <w:rsid w:val="00216111"/>
    <w:rsid w:val="002168A2"/>
    <w:rsid w:val="00234A27"/>
    <w:rsid w:val="00240AB1"/>
    <w:rsid w:val="00251E2C"/>
    <w:rsid w:val="00271FCF"/>
    <w:rsid w:val="002776F0"/>
    <w:rsid w:val="002A5E97"/>
    <w:rsid w:val="002B3D24"/>
    <w:rsid w:val="002C1A1E"/>
    <w:rsid w:val="002D113A"/>
    <w:rsid w:val="002E1D9B"/>
    <w:rsid w:val="002E3111"/>
    <w:rsid w:val="002E4DBC"/>
    <w:rsid w:val="00300534"/>
    <w:rsid w:val="00306E8C"/>
    <w:rsid w:val="003110B4"/>
    <w:rsid w:val="00311F6C"/>
    <w:rsid w:val="00312D4A"/>
    <w:rsid w:val="00333BD7"/>
    <w:rsid w:val="00337302"/>
    <w:rsid w:val="00352535"/>
    <w:rsid w:val="0036131B"/>
    <w:rsid w:val="00361349"/>
    <w:rsid w:val="003662EF"/>
    <w:rsid w:val="0036712B"/>
    <w:rsid w:val="00367DD2"/>
    <w:rsid w:val="00373C9E"/>
    <w:rsid w:val="003A3ACB"/>
    <w:rsid w:val="003A58A3"/>
    <w:rsid w:val="003C08AB"/>
    <w:rsid w:val="003C25ED"/>
    <w:rsid w:val="003D37FE"/>
    <w:rsid w:val="003D42C5"/>
    <w:rsid w:val="003D7422"/>
    <w:rsid w:val="003F030F"/>
    <w:rsid w:val="003F5559"/>
    <w:rsid w:val="004042A1"/>
    <w:rsid w:val="00420154"/>
    <w:rsid w:val="00421999"/>
    <w:rsid w:val="004229FC"/>
    <w:rsid w:val="004341E5"/>
    <w:rsid w:val="00435752"/>
    <w:rsid w:val="00442425"/>
    <w:rsid w:val="00444ACD"/>
    <w:rsid w:val="00462282"/>
    <w:rsid w:val="00464863"/>
    <w:rsid w:val="00465FC6"/>
    <w:rsid w:val="00471057"/>
    <w:rsid w:val="004762F4"/>
    <w:rsid w:val="00476F86"/>
    <w:rsid w:val="0049097D"/>
    <w:rsid w:val="004A4A49"/>
    <w:rsid w:val="004A4F5A"/>
    <w:rsid w:val="004A5D8D"/>
    <w:rsid w:val="004B185F"/>
    <w:rsid w:val="004C6EDA"/>
    <w:rsid w:val="004D1DBA"/>
    <w:rsid w:val="004D2401"/>
    <w:rsid w:val="004E7BA6"/>
    <w:rsid w:val="004F26DE"/>
    <w:rsid w:val="00501EF9"/>
    <w:rsid w:val="005065B9"/>
    <w:rsid w:val="00507D0E"/>
    <w:rsid w:val="00514DF5"/>
    <w:rsid w:val="00516A3D"/>
    <w:rsid w:val="005263FB"/>
    <w:rsid w:val="00534DA0"/>
    <w:rsid w:val="00540CAD"/>
    <w:rsid w:val="00547BE7"/>
    <w:rsid w:val="00553157"/>
    <w:rsid w:val="00561155"/>
    <w:rsid w:val="005662E0"/>
    <w:rsid w:val="005745BA"/>
    <w:rsid w:val="00575831"/>
    <w:rsid w:val="0057618E"/>
    <w:rsid w:val="00586F9B"/>
    <w:rsid w:val="00594F3F"/>
    <w:rsid w:val="00597CEC"/>
    <w:rsid w:val="005A1D26"/>
    <w:rsid w:val="005A355E"/>
    <w:rsid w:val="005A68F3"/>
    <w:rsid w:val="005B5C84"/>
    <w:rsid w:val="005C7DB0"/>
    <w:rsid w:val="005D5BF6"/>
    <w:rsid w:val="005D723B"/>
    <w:rsid w:val="005E030C"/>
    <w:rsid w:val="005E1D7E"/>
    <w:rsid w:val="005E48AC"/>
    <w:rsid w:val="005F502C"/>
    <w:rsid w:val="005F5522"/>
    <w:rsid w:val="00615D9C"/>
    <w:rsid w:val="006251BC"/>
    <w:rsid w:val="006474E9"/>
    <w:rsid w:val="00672006"/>
    <w:rsid w:val="00673485"/>
    <w:rsid w:val="0067488E"/>
    <w:rsid w:val="006912A9"/>
    <w:rsid w:val="006A090F"/>
    <w:rsid w:val="006A28FA"/>
    <w:rsid w:val="006A7FBE"/>
    <w:rsid w:val="006B18A4"/>
    <w:rsid w:val="006B2B2B"/>
    <w:rsid w:val="006B637E"/>
    <w:rsid w:val="006B6BCC"/>
    <w:rsid w:val="006E3DC0"/>
    <w:rsid w:val="006F0E91"/>
    <w:rsid w:val="006F576E"/>
    <w:rsid w:val="00722CA9"/>
    <w:rsid w:val="00724D09"/>
    <w:rsid w:val="00725531"/>
    <w:rsid w:val="00734E49"/>
    <w:rsid w:val="007364A1"/>
    <w:rsid w:val="00742559"/>
    <w:rsid w:val="00752A58"/>
    <w:rsid w:val="007532B1"/>
    <w:rsid w:val="00763BDD"/>
    <w:rsid w:val="00764120"/>
    <w:rsid w:val="00772A44"/>
    <w:rsid w:val="00776153"/>
    <w:rsid w:val="00780E3B"/>
    <w:rsid w:val="007A0592"/>
    <w:rsid w:val="007A1D92"/>
    <w:rsid w:val="007A5045"/>
    <w:rsid w:val="007B0D1F"/>
    <w:rsid w:val="007B0D3A"/>
    <w:rsid w:val="007B292B"/>
    <w:rsid w:val="007C40EC"/>
    <w:rsid w:val="007C6BF8"/>
    <w:rsid w:val="007E1EDC"/>
    <w:rsid w:val="007E64B2"/>
    <w:rsid w:val="00803EDC"/>
    <w:rsid w:val="00803EE9"/>
    <w:rsid w:val="008077C2"/>
    <w:rsid w:val="0081547A"/>
    <w:rsid w:val="00816EF1"/>
    <w:rsid w:val="0082154C"/>
    <w:rsid w:val="00826AFA"/>
    <w:rsid w:val="008438A4"/>
    <w:rsid w:val="00850A86"/>
    <w:rsid w:val="00854B95"/>
    <w:rsid w:val="00864DAE"/>
    <w:rsid w:val="008B01BB"/>
    <w:rsid w:val="008B1516"/>
    <w:rsid w:val="008B27B3"/>
    <w:rsid w:val="008B2FF7"/>
    <w:rsid w:val="008B6989"/>
    <w:rsid w:val="008D0CA7"/>
    <w:rsid w:val="008D30B8"/>
    <w:rsid w:val="008F34A6"/>
    <w:rsid w:val="008F38FB"/>
    <w:rsid w:val="008F5B3B"/>
    <w:rsid w:val="008F6E1E"/>
    <w:rsid w:val="00910446"/>
    <w:rsid w:val="00915403"/>
    <w:rsid w:val="009219B7"/>
    <w:rsid w:val="00930B0E"/>
    <w:rsid w:val="00950DCA"/>
    <w:rsid w:val="00957398"/>
    <w:rsid w:val="00960804"/>
    <w:rsid w:val="0096617B"/>
    <w:rsid w:val="00970037"/>
    <w:rsid w:val="00990F7E"/>
    <w:rsid w:val="009A4BD6"/>
    <w:rsid w:val="009B148C"/>
    <w:rsid w:val="009B2D6A"/>
    <w:rsid w:val="009F2271"/>
    <w:rsid w:val="009F4E1F"/>
    <w:rsid w:val="00A11986"/>
    <w:rsid w:val="00A27249"/>
    <w:rsid w:val="00A3010A"/>
    <w:rsid w:val="00A37DA1"/>
    <w:rsid w:val="00A37FB3"/>
    <w:rsid w:val="00A4078C"/>
    <w:rsid w:val="00A44D3F"/>
    <w:rsid w:val="00A65B84"/>
    <w:rsid w:val="00A85C65"/>
    <w:rsid w:val="00A91D46"/>
    <w:rsid w:val="00A9422D"/>
    <w:rsid w:val="00A94744"/>
    <w:rsid w:val="00A95B0F"/>
    <w:rsid w:val="00AA0734"/>
    <w:rsid w:val="00AB0241"/>
    <w:rsid w:val="00AB4C28"/>
    <w:rsid w:val="00AB6684"/>
    <w:rsid w:val="00AB71BE"/>
    <w:rsid w:val="00AC0ADF"/>
    <w:rsid w:val="00AC35DC"/>
    <w:rsid w:val="00AC6D32"/>
    <w:rsid w:val="00AE2E93"/>
    <w:rsid w:val="00AE3579"/>
    <w:rsid w:val="00AE3788"/>
    <w:rsid w:val="00AF35F2"/>
    <w:rsid w:val="00AF52DD"/>
    <w:rsid w:val="00B106CF"/>
    <w:rsid w:val="00B27178"/>
    <w:rsid w:val="00B401E5"/>
    <w:rsid w:val="00B4385E"/>
    <w:rsid w:val="00B61F78"/>
    <w:rsid w:val="00B76F0B"/>
    <w:rsid w:val="00B82E40"/>
    <w:rsid w:val="00B8783E"/>
    <w:rsid w:val="00B94FA3"/>
    <w:rsid w:val="00B966FD"/>
    <w:rsid w:val="00BA27C2"/>
    <w:rsid w:val="00BA2DCD"/>
    <w:rsid w:val="00BA6C82"/>
    <w:rsid w:val="00BB1D18"/>
    <w:rsid w:val="00BB1F7C"/>
    <w:rsid w:val="00BC4C88"/>
    <w:rsid w:val="00BD5080"/>
    <w:rsid w:val="00BE5037"/>
    <w:rsid w:val="00BE6294"/>
    <w:rsid w:val="00BF1D4B"/>
    <w:rsid w:val="00C33ADE"/>
    <w:rsid w:val="00C426B8"/>
    <w:rsid w:val="00C516D5"/>
    <w:rsid w:val="00C757F8"/>
    <w:rsid w:val="00C86637"/>
    <w:rsid w:val="00C90C9F"/>
    <w:rsid w:val="00C96B35"/>
    <w:rsid w:val="00CA3B56"/>
    <w:rsid w:val="00CA466E"/>
    <w:rsid w:val="00CA54B5"/>
    <w:rsid w:val="00CD38AC"/>
    <w:rsid w:val="00CD40F3"/>
    <w:rsid w:val="00CD6BFC"/>
    <w:rsid w:val="00CE1420"/>
    <w:rsid w:val="00CE2D1E"/>
    <w:rsid w:val="00CF322E"/>
    <w:rsid w:val="00CF3977"/>
    <w:rsid w:val="00D03354"/>
    <w:rsid w:val="00D158AA"/>
    <w:rsid w:val="00D24224"/>
    <w:rsid w:val="00D441B4"/>
    <w:rsid w:val="00D67A6E"/>
    <w:rsid w:val="00D67FF3"/>
    <w:rsid w:val="00D720B1"/>
    <w:rsid w:val="00D7267B"/>
    <w:rsid w:val="00D861C9"/>
    <w:rsid w:val="00D87EC4"/>
    <w:rsid w:val="00D95E63"/>
    <w:rsid w:val="00DB3EB8"/>
    <w:rsid w:val="00DB6576"/>
    <w:rsid w:val="00DB7608"/>
    <w:rsid w:val="00DC3E49"/>
    <w:rsid w:val="00DC4BD4"/>
    <w:rsid w:val="00DC58DB"/>
    <w:rsid w:val="00DD016D"/>
    <w:rsid w:val="00DD7819"/>
    <w:rsid w:val="00DE0414"/>
    <w:rsid w:val="00DE09F5"/>
    <w:rsid w:val="00DE2434"/>
    <w:rsid w:val="00DE3D3A"/>
    <w:rsid w:val="00DE5638"/>
    <w:rsid w:val="00E02ED3"/>
    <w:rsid w:val="00E0539A"/>
    <w:rsid w:val="00E146E4"/>
    <w:rsid w:val="00E2481C"/>
    <w:rsid w:val="00E2751C"/>
    <w:rsid w:val="00E36547"/>
    <w:rsid w:val="00E42EE5"/>
    <w:rsid w:val="00E55960"/>
    <w:rsid w:val="00E67631"/>
    <w:rsid w:val="00E720E2"/>
    <w:rsid w:val="00E83633"/>
    <w:rsid w:val="00E84A26"/>
    <w:rsid w:val="00E859AD"/>
    <w:rsid w:val="00E9003A"/>
    <w:rsid w:val="00EA59A1"/>
    <w:rsid w:val="00EC0EE0"/>
    <w:rsid w:val="00EC7914"/>
    <w:rsid w:val="00EE1795"/>
    <w:rsid w:val="00EE615A"/>
    <w:rsid w:val="00EF73EF"/>
    <w:rsid w:val="00F00221"/>
    <w:rsid w:val="00F17BE0"/>
    <w:rsid w:val="00F34BF6"/>
    <w:rsid w:val="00F37476"/>
    <w:rsid w:val="00F47F79"/>
    <w:rsid w:val="00F51782"/>
    <w:rsid w:val="00F6100E"/>
    <w:rsid w:val="00F61324"/>
    <w:rsid w:val="00F629ED"/>
    <w:rsid w:val="00F64603"/>
    <w:rsid w:val="00F64C22"/>
    <w:rsid w:val="00F652D7"/>
    <w:rsid w:val="00F66C69"/>
    <w:rsid w:val="00F7071F"/>
    <w:rsid w:val="00F77206"/>
    <w:rsid w:val="00F85E27"/>
    <w:rsid w:val="00F85E35"/>
    <w:rsid w:val="00F946CE"/>
    <w:rsid w:val="00F97F06"/>
    <w:rsid w:val="00FA6E13"/>
    <w:rsid w:val="00FB1ABA"/>
    <w:rsid w:val="00FB4C12"/>
    <w:rsid w:val="00FC57A1"/>
    <w:rsid w:val="00FC6151"/>
    <w:rsid w:val="00FE5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52DD"/>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F52DD"/>
    <w:pPr>
      <w:tabs>
        <w:tab w:val="center" w:pos="4153"/>
        <w:tab w:val="right" w:pos="8306"/>
      </w:tabs>
      <w:snapToGrid w:val="0"/>
    </w:pPr>
    <w:rPr>
      <w:sz w:val="20"/>
      <w:szCs w:val="20"/>
    </w:rPr>
  </w:style>
  <w:style w:type="character" w:customStyle="1" w:styleId="a5">
    <w:name w:val="頁首 字元"/>
    <w:basedOn w:val="a1"/>
    <w:link w:val="a4"/>
    <w:rsid w:val="00AF52DD"/>
    <w:rPr>
      <w:sz w:val="20"/>
      <w:szCs w:val="20"/>
    </w:rPr>
  </w:style>
  <w:style w:type="paragraph" w:styleId="a6">
    <w:name w:val="footer"/>
    <w:basedOn w:val="a0"/>
    <w:link w:val="a7"/>
    <w:unhideWhenUsed/>
    <w:rsid w:val="00AF52DD"/>
    <w:pPr>
      <w:tabs>
        <w:tab w:val="center" w:pos="4153"/>
        <w:tab w:val="right" w:pos="8306"/>
      </w:tabs>
      <w:snapToGrid w:val="0"/>
    </w:pPr>
    <w:rPr>
      <w:sz w:val="20"/>
      <w:szCs w:val="20"/>
    </w:rPr>
  </w:style>
  <w:style w:type="character" w:customStyle="1" w:styleId="a7">
    <w:name w:val="頁尾 字元"/>
    <w:basedOn w:val="a1"/>
    <w:link w:val="a6"/>
    <w:rsid w:val="00AF52DD"/>
    <w:rPr>
      <w:sz w:val="20"/>
      <w:szCs w:val="20"/>
    </w:rPr>
  </w:style>
  <w:style w:type="paragraph" w:styleId="Web">
    <w:name w:val="Normal (Web)"/>
    <w:basedOn w:val="a0"/>
    <w:rsid w:val="00AF52DD"/>
    <w:pPr>
      <w:widowControl/>
      <w:spacing w:before="100" w:beforeAutospacing="1" w:after="100" w:afterAutospacing="1"/>
    </w:pPr>
    <w:rPr>
      <w:rFonts w:ascii="新細明體" w:hAnsi="新細明體" w:cs="新細明體"/>
      <w:kern w:val="0"/>
    </w:rPr>
  </w:style>
  <w:style w:type="character" w:styleId="a8">
    <w:name w:val="Strong"/>
    <w:qFormat/>
    <w:rsid w:val="00AF52DD"/>
    <w:rPr>
      <w:b/>
      <w:bCs/>
    </w:rPr>
  </w:style>
  <w:style w:type="paragraph" w:customStyle="1" w:styleId="1">
    <w:name w:val="樣式1"/>
    <w:basedOn w:val="a0"/>
    <w:qFormat/>
    <w:rsid w:val="00AF52DD"/>
    <w:pPr>
      <w:numPr>
        <w:numId w:val="1"/>
      </w:numPr>
      <w:snapToGrid w:val="0"/>
    </w:pPr>
    <w:rPr>
      <w:rFonts w:eastAsia="標楷體" w:hAnsi="標楷體"/>
    </w:rPr>
  </w:style>
  <w:style w:type="paragraph" w:customStyle="1" w:styleId="a9">
    <w:name w:val="(一)"/>
    <w:basedOn w:val="a0"/>
    <w:qFormat/>
    <w:rsid w:val="00AF52DD"/>
    <w:pPr>
      <w:snapToGrid w:val="0"/>
    </w:pPr>
    <w:rPr>
      <w:rFonts w:eastAsia="標楷體" w:hAnsi="標楷體"/>
    </w:rPr>
  </w:style>
  <w:style w:type="paragraph" w:customStyle="1" w:styleId="a">
    <w:name w:val="一、"/>
    <w:basedOn w:val="Web"/>
    <w:qFormat/>
    <w:rsid w:val="00AF52DD"/>
    <w:pPr>
      <w:numPr>
        <w:numId w:val="5"/>
      </w:numPr>
      <w:snapToGrid w:val="0"/>
      <w:spacing w:after="0" w:afterAutospacing="0"/>
    </w:pPr>
    <w:rPr>
      <w:rFonts w:ascii="Times New Roman" w:eastAsia="標楷體" w:hAnsi="Times New Roman" w:cs="Times New Roman"/>
    </w:rPr>
  </w:style>
  <w:style w:type="paragraph" w:customStyle="1" w:styleId="10">
    <w:name w:val="1."/>
    <w:basedOn w:val="a0"/>
    <w:qFormat/>
    <w:rsid w:val="00AF52DD"/>
    <w:pPr>
      <w:numPr>
        <w:numId w:val="3"/>
      </w:numPr>
      <w:snapToGrid w:val="0"/>
    </w:pPr>
    <w:rPr>
      <w:rFonts w:eastAsia="標楷體" w:hAnsi="標楷體"/>
    </w:rPr>
  </w:style>
  <w:style w:type="paragraph" w:styleId="aa">
    <w:name w:val="List Paragraph"/>
    <w:basedOn w:val="a0"/>
    <w:uiPriority w:val="34"/>
    <w:qFormat/>
    <w:rsid w:val="00AB4C28"/>
    <w:pPr>
      <w:widowControl/>
      <w:ind w:leftChars="200" w:left="480"/>
    </w:pPr>
    <w:rPr>
      <w:rFonts w:ascii="新細明體" w:hAnsi="新細明體" w:cs="新細明體"/>
      <w:kern w:val="0"/>
    </w:rPr>
  </w:style>
  <w:style w:type="character" w:styleId="ab">
    <w:name w:val="Hyperlink"/>
    <w:basedOn w:val="a1"/>
    <w:uiPriority w:val="99"/>
    <w:unhideWhenUsed/>
    <w:rsid w:val="00420154"/>
    <w:rPr>
      <w:color w:val="0000FF" w:themeColor="hyperlink"/>
      <w:u w:val="single"/>
    </w:rPr>
  </w:style>
  <w:style w:type="paragraph" w:styleId="ac">
    <w:name w:val="Balloon Text"/>
    <w:basedOn w:val="a0"/>
    <w:link w:val="ad"/>
    <w:uiPriority w:val="99"/>
    <w:semiHidden/>
    <w:unhideWhenUsed/>
    <w:rsid w:val="00F85E27"/>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85E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52DD"/>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AF52DD"/>
    <w:pPr>
      <w:tabs>
        <w:tab w:val="center" w:pos="4153"/>
        <w:tab w:val="right" w:pos="8306"/>
      </w:tabs>
      <w:snapToGrid w:val="0"/>
    </w:pPr>
    <w:rPr>
      <w:sz w:val="20"/>
      <w:szCs w:val="20"/>
    </w:rPr>
  </w:style>
  <w:style w:type="character" w:customStyle="1" w:styleId="a5">
    <w:name w:val="頁首 字元"/>
    <w:basedOn w:val="a1"/>
    <w:link w:val="a4"/>
    <w:rsid w:val="00AF52DD"/>
    <w:rPr>
      <w:sz w:val="20"/>
      <w:szCs w:val="20"/>
    </w:rPr>
  </w:style>
  <w:style w:type="paragraph" w:styleId="a6">
    <w:name w:val="footer"/>
    <w:basedOn w:val="a0"/>
    <w:link w:val="a7"/>
    <w:unhideWhenUsed/>
    <w:rsid w:val="00AF52DD"/>
    <w:pPr>
      <w:tabs>
        <w:tab w:val="center" w:pos="4153"/>
        <w:tab w:val="right" w:pos="8306"/>
      </w:tabs>
      <w:snapToGrid w:val="0"/>
    </w:pPr>
    <w:rPr>
      <w:sz w:val="20"/>
      <w:szCs w:val="20"/>
    </w:rPr>
  </w:style>
  <w:style w:type="character" w:customStyle="1" w:styleId="a7">
    <w:name w:val="頁尾 字元"/>
    <w:basedOn w:val="a1"/>
    <w:link w:val="a6"/>
    <w:rsid w:val="00AF52DD"/>
    <w:rPr>
      <w:sz w:val="20"/>
      <w:szCs w:val="20"/>
    </w:rPr>
  </w:style>
  <w:style w:type="paragraph" w:styleId="Web">
    <w:name w:val="Normal (Web)"/>
    <w:basedOn w:val="a0"/>
    <w:rsid w:val="00AF52DD"/>
    <w:pPr>
      <w:widowControl/>
      <w:spacing w:before="100" w:beforeAutospacing="1" w:after="100" w:afterAutospacing="1"/>
    </w:pPr>
    <w:rPr>
      <w:rFonts w:ascii="新細明體" w:hAnsi="新細明體" w:cs="新細明體"/>
      <w:kern w:val="0"/>
    </w:rPr>
  </w:style>
  <w:style w:type="character" w:styleId="a8">
    <w:name w:val="Strong"/>
    <w:qFormat/>
    <w:rsid w:val="00AF52DD"/>
    <w:rPr>
      <w:b/>
      <w:bCs/>
    </w:rPr>
  </w:style>
  <w:style w:type="paragraph" w:customStyle="1" w:styleId="1">
    <w:name w:val="樣式1"/>
    <w:basedOn w:val="a0"/>
    <w:qFormat/>
    <w:rsid w:val="00AF52DD"/>
    <w:pPr>
      <w:numPr>
        <w:numId w:val="1"/>
      </w:numPr>
      <w:snapToGrid w:val="0"/>
    </w:pPr>
    <w:rPr>
      <w:rFonts w:eastAsia="標楷體" w:hAnsi="標楷體"/>
    </w:rPr>
  </w:style>
  <w:style w:type="paragraph" w:customStyle="1" w:styleId="a9">
    <w:name w:val="(一)"/>
    <w:basedOn w:val="a0"/>
    <w:qFormat/>
    <w:rsid w:val="00AF52DD"/>
    <w:pPr>
      <w:snapToGrid w:val="0"/>
    </w:pPr>
    <w:rPr>
      <w:rFonts w:eastAsia="標楷體" w:hAnsi="標楷體"/>
    </w:rPr>
  </w:style>
  <w:style w:type="paragraph" w:customStyle="1" w:styleId="a">
    <w:name w:val="一、"/>
    <w:basedOn w:val="Web"/>
    <w:qFormat/>
    <w:rsid w:val="00AF52DD"/>
    <w:pPr>
      <w:numPr>
        <w:numId w:val="5"/>
      </w:numPr>
      <w:snapToGrid w:val="0"/>
      <w:spacing w:after="0" w:afterAutospacing="0"/>
    </w:pPr>
    <w:rPr>
      <w:rFonts w:ascii="Times New Roman" w:eastAsia="標楷體" w:hAnsi="Times New Roman" w:cs="Times New Roman"/>
    </w:rPr>
  </w:style>
  <w:style w:type="paragraph" w:customStyle="1" w:styleId="10">
    <w:name w:val="1."/>
    <w:basedOn w:val="a0"/>
    <w:qFormat/>
    <w:rsid w:val="00AF52DD"/>
    <w:pPr>
      <w:numPr>
        <w:numId w:val="3"/>
      </w:numPr>
      <w:snapToGrid w:val="0"/>
    </w:pPr>
    <w:rPr>
      <w:rFonts w:eastAsia="標楷體" w:hAnsi="標楷體"/>
    </w:rPr>
  </w:style>
  <w:style w:type="paragraph" w:styleId="aa">
    <w:name w:val="List Paragraph"/>
    <w:basedOn w:val="a0"/>
    <w:uiPriority w:val="34"/>
    <w:qFormat/>
    <w:rsid w:val="00AB4C28"/>
    <w:pPr>
      <w:widowControl/>
      <w:ind w:leftChars="200" w:left="480"/>
    </w:pPr>
    <w:rPr>
      <w:rFonts w:ascii="新細明體" w:hAnsi="新細明體" w:cs="新細明體"/>
      <w:kern w:val="0"/>
    </w:rPr>
  </w:style>
  <w:style w:type="character" w:styleId="ab">
    <w:name w:val="Hyperlink"/>
    <w:basedOn w:val="a1"/>
    <w:uiPriority w:val="99"/>
    <w:unhideWhenUsed/>
    <w:rsid w:val="00420154"/>
    <w:rPr>
      <w:color w:val="0000FF" w:themeColor="hyperlink"/>
      <w:u w:val="single"/>
    </w:rPr>
  </w:style>
  <w:style w:type="paragraph" w:styleId="ac">
    <w:name w:val="Balloon Text"/>
    <w:basedOn w:val="a0"/>
    <w:link w:val="ad"/>
    <w:uiPriority w:val="99"/>
    <w:semiHidden/>
    <w:unhideWhenUsed/>
    <w:rsid w:val="00F85E27"/>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85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5870">
          <w:marLeft w:val="547"/>
          <w:marRight w:val="0"/>
          <w:marTop w:val="115"/>
          <w:marBottom w:val="0"/>
          <w:divBdr>
            <w:top w:val="none" w:sz="0" w:space="0" w:color="auto"/>
            <w:left w:val="none" w:sz="0" w:space="0" w:color="auto"/>
            <w:bottom w:val="none" w:sz="0" w:space="0" w:color="auto"/>
            <w:right w:val="none" w:sz="0" w:space="0" w:color="auto"/>
          </w:divBdr>
        </w:div>
        <w:div w:id="937100848">
          <w:marLeft w:val="547"/>
          <w:marRight w:val="0"/>
          <w:marTop w:val="115"/>
          <w:marBottom w:val="0"/>
          <w:divBdr>
            <w:top w:val="none" w:sz="0" w:space="0" w:color="auto"/>
            <w:left w:val="none" w:sz="0" w:space="0" w:color="auto"/>
            <w:bottom w:val="none" w:sz="0" w:space="0" w:color="auto"/>
            <w:right w:val="none" w:sz="0" w:space="0" w:color="auto"/>
          </w:divBdr>
        </w:div>
        <w:div w:id="1151143527">
          <w:marLeft w:val="547"/>
          <w:marRight w:val="0"/>
          <w:marTop w:val="115"/>
          <w:marBottom w:val="0"/>
          <w:divBdr>
            <w:top w:val="none" w:sz="0" w:space="0" w:color="auto"/>
            <w:left w:val="none" w:sz="0" w:space="0" w:color="auto"/>
            <w:bottom w:val="none" w:sz="0" w:space="0" w:color="auto"/>
            <w:right w:val="none" w:sz="0" w:space="0" w:color="auto"/>
          </w:divBdr>
        </w:div>
        <w:div w:id="1001853507">
          <w:marLeft w:val="547"/>
          <w:marRight w:val="0"/>
          <w:marTop w:val="115"/>
          <w:marBottom w:val="0"/>
          <w:divBdr>
            <w:top w:val="none" w:sz="0" w:space="0" w:color="auto"/>
            <w:left w:val="none" w:sz="0" w:space="0" w:color="auto"/>
            <w:bottom w:val="none" w:sz="0" w:space="0" w:color="auto"/>
            <w:right w:val="none" w:sz="0" w:space="0" w:color="auto"/>
          </w:divBdr>
        </w:div>
        <w:div w:id="342099924">
          <w:marLeft w:val="547"/>
          <w:marRight w:val="0"/>
          <w:marTop w:val="115"/>
          <w:marBottom w:val="0"/>
          <w:divBdr>
            <w:top w:val="none" w:sz="0" w:space="0" w:color="auto"/>
            <w:left w:val="none" w:sz="0" w:space="0" w:color="auto"/>
            <w:bottom w:val="none" w:sz="0" w:space="0" w:color="auto"/>
            <w:right w:val="none" w:sz="0" w:space="0" w:color="auto"/>
          </w:divBdr>
        </w:div>
        <w:div w:id="1000960708">
          <w:marLeft w:val="547"/>
          <w:marRight w:val="0"/>
          <w:marTop w:val="115"/>
          <w:marBottom w:val="0"/>
          <w:divBdr>
            <w:top w:val="none" w:sz="0" w:space="0" w:color="auto"/>
            <w:left w:val="none" w:sz="0" w:space="0" w:color="auto"/>
            <w:bottom w:val="none" w:sz="0" w:space="0" w:color="auto"/>
            <w:right w:val="none" w:sz="0" w:space="0" w:color="auto"/>
          </w:divBdr>
        </w:div>
      </w:divsChild>
    </w:div>
    <w:div w:id="252127156">
      <w:bodyDiv w:val="1"/>
      <w:marLeft w:val="0"/>
      <w:marRight w:val="0"/>
      <w:marTop w:val="0"/>
      <w:marBottom w:val="0"/>
      <w:divBdr>
        <w:top w:val="none" w:sz="0" w:space="0" w:color="auto"/>
        <w:left w:val="none" w:sz="0" w:space="0" w:color="auto"/>
        <w:bottom w:val="none" w:sz="0" w:space="0" w:color="auto"/>
        <w:right w:val="none" w:sz="0" w:space="0" w:color="auto"/>
      </w:divBdr>
      <w:divsChild>
        <w:div w:id="36975574">
          <w:marLeft w:val="547"/>
          <w:marRight w:val="0"/>
          <w:marTop w:val="115"/>
          <w:marBottom w:val="0"/>
          <w:divBdr>
            <w:top w:val="none" w:sz="0" w:space="0" w:color="auto"/>
            <w:left w:val="none" w:sz="0" w:space="0" w:color="auto"/>
            <w:bottom w:val="none" w:sz="0" w:space="0" w:color="auto"/>
            <w:right w:val="none" w:sz="0" w:space="0" w:color="auto"/>
          </w:divBdr>
        </w:div>
        <w:div w:id="1519345160">
          <w:marLeft w:val="547"/>
          <w:marRight w:val="0"/>
          <w:marTop w:val="115"/>
          <w:marBottom w:val="0"/>
          <w:divBdr>
            <w:top w:val="none" w:sz="0" w:space="0" w:color="auto"/>
            <w:left w:val="none" w:sz="0" w:space="0" w:color="auto"/>
            <w:bottom w:val="none" w:sz="0" w:space="0" w:color="auto"/>
            <w:right w:val="none" w:sz="0" w:space="0" w:color="auto"/>
          </w:divBdr>
        </w:div>
        <w:div w:id="1447584396">
          <w:marLeft w:val="547"/>
          <w:marRight w:val="0"/>
          <w:marTop w:val="115"/>
          <w:marBottom w:val="0"/>
          <w:divBdr>
            <w:top w:val="none" w:sz="0" w:space="0" w:color="auto"/>
            <w:left w:val="none" w:sz="0" w:space="0" w:color="auto"/>
            <w:bottom w:val="none" w:sz="0" w:space="0" w:color="auto"/>
            <w:right w:val="none" w:sz="0" w:space="0" w:color="auto"/>
          </w:divBdr>
        </w:div>
        <w:div w:id="2113084932">
          <w:marLeft w:val="547"/>
          <w:marRight w:val="0"/>
          <w:marTop w:val="115"/>
          <w:marBottom w:val="0"/>
          <w:divBdr>
            <w:top w:val="none" w:sz="0" w:space="0" w:color="auto"/>
            <w:left w:val="none" w:sz="0" w:space="0" w:color="auto"/>
            <w:bottom w:val="none" w:sz="0" w:space="0" w:color="auto"/>
            <w:right w:val="none" w:sz="0" w:space="0" w:color="auto"/>
          </w:divBdr>
        </w:div>
        <w:div w:id="670448306">
          <w:marLeft w:val="547"/>
          <w:marRight w:val="0"/>
          <w:marTop w:val="115"/>
          <w:marBottom w:val="0"/>
          <w:divBdr>
            <w:top w:val="none" w:sz="0" w:space="0" w:color="auto"/>
            <w:left w:val="none" w:sz="0" w:space="0" w:color="auto"/>
            <w:bottom w:val="none" w:sz="0" w:space="0" w:color="auto"/>
            <w:right w:val="none" w:sz="0" w:space="0" w:color="auto"/>
          </w:divBdr>
        </w:div>
        <w:div w:id="2001732501">
          <w:marLeft w:val="547"/>
          <w:marRight w:val="0"/>
          <w:marTop w:val="115"/>
          <w:marBottom w:val="0"/>
          <w:divBdr>
            <w:top w:val="none" w:sz="0" w:space="0" w:color="auto"/>
            <w:left w:val="none" w:sz="0" w:space="0" w:color="auto"/>
            <w:bottom w:val="none" w:sz="0" w:space="0" w:color="auto"/>
            <w:right w:val="none" w:sz="0" w:space="0" w:color="auto"/>
          </w:divBdr>
        </w:div>
        <w:div w:id="529147818">
          <w:marLeft w:val="547"/>
          <w:marRight w:val="0"/>
          <w:marTop w:val="115"/>
          <w:marBottom w:val="0"/>
          <w:divBdr>
            <w:top w:val="none" w:sz="0" w:space="0" w:color="auto"/>
            <w:left w:val="none" w:sz="0" w:space="0" w:color="auto"/>
            <w:bottom w:val="none" w:sz="0" w:space="0" w:color="auto"/>
            <w:right w:val="none" w:sz="0" w:space="0" w:color="auto"/>
          </w:divBdr>
        </w:div>
        <w:div w:id="375089327">
          <w:marLeft w:val="547"/>
          <w:marRight w:val="0"/>
          <w:marTop w:val="115"/>
          <w:marBottom w:val="0"/>
          <w:divBdr>
            <w:top w:val="none" w:sz="0" w:space="0" w:color="auto"/>
            <w:left w:val="none" w:sz="0" w:space="0" w:color="auto"/>
            <w:bottom w:val="none" w:sz="0" w:space="0" w:color="auto"/>
            <w:right w:val="none" w:sz="0" w:space="0" w:color="auto"/>
          </w:divBdr>
        </w:div>
        <w:div w:id="1782651636">
          <w:marLeft w:val="547"/>
          <w:marRight w:val="0"/>
          <w:marTop w:val="115"/>
          <w:marBottom w:val="0"/>
          <w:divBdr>
            <w:top w:val="none" w:sz="0" w:space="0" w:color="auto"/>
            <w:left w:val="none" w:sz="0" w:space="0" w:color="auto"/>
            <w:bottom w:val="none" w:sz="0" w:space="0" w:color="auto"/>
            <w:right w:val="none" w:sz="0" w:space="0" w:color="auto"/>
          </w:divBdr>
        </w:div>
      </w:divsChild>
    </w:div>
    <w:div w:id="325285023">
      <w:bodyDiv w:val="1"/>
      <w:marLeft w:val="0"/>
      <w:marRight w:val="0"/>
      <w:marTop w:val="0"/>
      <w:marBottom w:val="0"/>
      <w:divBdr>
        <w:top w:val="none" w:sz="0" w:space="0" w:color="auto"/>
        <w:left w:val="none" w:sz="0" w:space="0" w:color="auto"/>
        <w:bottom w:val="none" w:sz="0" w:space="0" w:color="auto"/>
        <w:right w:val="none" w:sz="0" w:space="0" w:color="auto"/>
      </w:divBdr>
      <w:divsChild>
        <w:div w:id="1056009307">
          <w:marLeft w:val="547"/>
          <w:marRight w:val="0"/>
          <w:marTop w:val="115"/>
          <w:marBottom w:val="0"/>
          <w:divBdr>
            <w:top w:val="none" w:sz="0" w:space="0" w:color="auto"/>
            <w:left w:val="none" w:sz="0" w:space="0" w:color="auto"/>
            <w:bottom w:val="none" w:sz="0" w:space="0" w:color="auto"/>
            <w:right w:val="none" w:sz="0" w:space="0" w:color="auto"/>
          </w:divBdr>
        </w:div>
        <w:div w:id="636299608">
          <w:marLeft w:val="547"/>
          <w:marRight w:val="0"/>
          <w:marTop w:val="115"/>
          <w:marBottom w:val="0"/>
          <w:divBdr>
            <w:top w:val="none" w:sz="0" w:space="0" w:color="auto"/>
            <w:left w:val="none" w:sz="0" w:space="0" w:color="auto"/>
            <w:bottom w:val="none" w:sz="0" w:space="0" w:color="auto"/>
            <w:right w:val="none" w:sz="0" w:space="0" w:color="auto"/>
          </w:divBdr>
        </w:div>
        <w:div w:id="469439294">
          <w:marLeft w:val="547"/>
          <w:marRight w:val="0"/>
          <w:marTop w:val="115"/>
          <w:marBottom w:val="0"/>
          <w:divBdr>
            <w:top w:val="none" w:sz="0" w:space="0" w:color="auto"/>
            <w:left w:val="none" w:sz="0" w:space="0" w:color="auto"/>
            <w:bottom w:val="none" w:sz="0" w:space="0" w:color="auto"/>
            <w:right w:val="none" w:sz="0" w:space="0" w:color="auto"/>
          </w:divBdr>
        </w:div>
        <w:div w:id="382608626">
          <w:marLeft w:val="547"/>
          <w:marRight w:val="0"/>
          <w:marTop w:val="115"/>
          <w:marBottom w:val="0"/>
          <w:divBdr>
            <w:top w:val="none" w:sz="0" w:space="0" w:color="auto"/>
            <w:left w:val="none" w:sz="0" w:space="0" w:color="auto"/>
            <w:bottom w:val="none" w:sz="0" w:space="0" w:color="auto"/>
            <w:right w:val="none" w:sz="0" w:space="0" w:color="auto"/>
          </w:divBdr>
        </w:div>
        <w:div w:id="1942831814">
          <w:marLeft w:val="547"/>
          <w:marRight w:val="0"/>
          <w:marTop w:val="115"/>
          <w:marBottom w:val="0"/>
          <w:divBdr>
            <w:top w:val="none" w:sz="0" w:space="0" w:color="auto"/>
            <w:left w:val="none" w:sz="0" w:space="0" w:color="auto"/>
            <w:bottom w:val="none" w:sz="0" w:space="0" w:color="auto"/>
            <w:right w:val="none" w:sz="0" w:space="0" w:color="auto"/>
          </w:divBdr>
        </w:div>
        <w:div w:id="801849387">
          <w:marLeft w:val="547"/>
          <w:marRight w:val="0"/>
          <w:marTop w:val="115"/>
          <w:marBottom w:val="0"/>
          <w:divBdr>
            <w:top w:val="none" w:sz="0" w:space="0" w:color="auto"/>
            <w:left w:val="none" w:sz="0" w:space="0" w:color="auto"/>
            <w:bottom w:val="none" w:sz="0" w:space="0" w:color="auto"/>
            <w:right w:val="none" w:sz="0" w:space="0" w:color="auto"/>
          </w:divBdr>
        </w:div>
        <w:div w:id="1101029530">
          <w:marLeft w:val="547"/>
          <w:marRight w:val="0"/>
          <w:marTop w:val="115"/>
          <w:marBottom w:val="0"/>
          <w:divBdr>
            <w:top w:val="none" w:sz="0" w:space="0" w:color="auto"/>
            <w:left w:val="none" w:sz="0" w:space="0" w:color="auto"/>
            <w:bottom w:val="none" w:sz="0" w:space="0" w:color="auto"/>
            <w:right w:val="none" w:sz="0" w:space="0" w:color="auto"/>
          </w:divBdr>
        </w:div>
        <w:div w:id="1180699936">
          <w:marLeft w:val="547"/>
          <w:marRight w:val="0"/>
          <w:marTop w:val="115"/>
          <w:marBottom w:val="0"/>
          <w:divBdr>
            <w:top w:val="none" w:sz="0" w:space="0" w:color="auto"/>
            <w:left w:val="none" w:sz="0" w:space="0" w:color="auto"/>
            <w:bottom w:val="none" w:sz="0" w:space="0" w:color="auto"/>
            <w:right w:val="none" w:sz="0" w:space="0" w:color="auto"/>
          </w:divBdr>
        </w:div>
        <w:div w:id="1173453383">
          <w:marLeft w:val="547"/>
          <w:marRight w:val="0"/>
          <w:marTop w:val="115"/>
          <w:marBottom w:val="0"/>
          <w:divBdr>
            <w:top w:val="none" w:sz="0" w:space="0" w:color="auto"/>
            <w:left w:val="none" w:sz="0" w:space="0" w:color="auto"/>
            <w:bottom w:val="none" w:sz="0" w:space="0" w:color="auto"/>
            <w:right w:val="none" w:sz="0" w:space="0" w:color="auto"/>
          </w:divBdr>
        </w:div>
      </w:divsChild>
    </w:div>
    <w:div w:id="519048202">
      <w:bodyDiv w:val="1"/>
      <w:marLeft w:val="0"/>
      <w:marRight w:val="0"/>
      <w:marTop w:val="0"/>
      <w:marBottom w:val="0"/>
      <w:divBdr>
        <w:top w:val="none" w:sz="0" w:space="0" w:color="auto"/>
        <w:left w:val="none" w:sz="0" w:space="0" w:color="auto"/>
        <w:bottom w:val="none" w:sz="0" w:space="0" w:color="auto"/>
        <w:right w:val="none" w:sz="0" w:space="0" w:color="auto"/>
      </w:divBdr>
    </w:div>
    <w:div w:id="562720356">
      <w:bodyDiv w:val="1"/>
      <w:marLeft w:val="0"/>
      <w:marRight w:val="0"/>
      <w:marTop w:val="0"/>
      <w:marBottom w:val="0"/>
      <w:divBdr>
        <w:top w:val="none" w:sz="0" w:space="0" w:color="auto"/>
        <w:left w:val="none" w:sz="0" w:space="0" w:color="auto"/>
        <w:bottom w:val="none" w:sz="0" w:space="0" w:color="auto"/>
        <w:right w:val="none" w:sz="0" w:space="0" w:color="auto"/>
      </w:divBdr>
      <w:divsChild>
        <w:div w:id="1071318255">
          <w:marLeft w:val="547"/>
          <w:marRight w:val="0"/>
          <w:marTop w:val="115"/>
          <w:marBottom w:val="0"/>
          <w:divBdr>
            <w:top w:val="none" w:sz="0" w:space="0" w:color="auto"/>
            <w:left w:val="none" w:sz="0" w:space="0" w:color="auto"/>
            <w:bottom w:val="none" w:sz="0" w:space="0" w:color="auto"/>
            <w:right w:val="none" w:sz="0" w:space="0" w:color="auto"/>
          </w:divBdr>
        </w:div>
        <w:div w:id="1586256038">
          <w:marLeft w:val="547"/>
          <w:marRight w:val="0"/>
          <w:marTop w:val="115"/>
          <w:marBottom w:val="0"/>
          <w:divBdr>
            <w:top w:val="none" w:sz="0" w:space="0" w:color="auto"/>
            <w:left w:val="none" w:sz="0" w:space="0" w:color="auto"/>
            <w:bottom w:val="none" w:sz="0" w:space="0" w:color="auto"/>
            <w:right w:val="none" w:sz="0" w:space="0" w:color="auto"/>
          </w:divBdr>
        </w:div>
        <w:div w:id="2028023098">
          <w:marLeft w:val="547"/>
          <w:marRight w:val="0"/>
          <w:marTop w:val="115"/>
          <w:marBottom w:val="0"/>
          <w:divBdr>
            <w:top w:val="none" w:sz="0" w:space="0" w:color="auto"/>
            <w:left w:val="none" w:sz="0" w:space="0" w:color="auto"/>
            <w:bottom w:val="none" w:sz="0" w:space="0" w:color="auto"/>
            <w:right w:val="none" w:sz="0" w:space="0" w:color="auto"/>
          </w:divBdr>
        </w:div>
        <w:div w:id="569578150">
          <w:marLeft w:val="547"/>
          <w:marRight w:val="0"/>
          <w:marTop w:val="115"/>
          <w:marBottom w:val="0"/>
          <w:divBdr>
            <w:top w:val="none" w:sz="0" w:space="0" w:color="auto"/>
            <w:left w:val="none" w:sz="0" w:space="0" w:color="auto"/>
            <w:bottom w:val="none" w:sz="0" w:space="0" w:color="auto"/>
            <w:right w:val="none" w:sz="0" w:space="0" w:color="auto"/>
          </w:divBdr>
        </w:div>
        <w:div w:id="591551022">
          <w:marLeft w:val="547"/>
          <w:marRight w:val="0"/>
          <w:marTop w:val="115"/>
          <w:marBottom w:val="0"/>
          <w:divBdr>
            <w:top w:val="none" w:sz="0" w:space="0" w:color="auto"/>
            <w:left w:val="none" w:sz="0" w:space="0" w:color="auto"/>
            <w:bottom w:val="none" w:sz="0" w:space="0" w:color="auto"/>
            <w:right w:val="none" w:sz="0" w:space="0" w:color="auto"/>
          </w:divBdr>
        </w:div>
        <w:div w:id="1716931073">
          <w:marLeft w:val="547"/>
          <w:marRight w:val="0"/>
          <w:marTop w:val="115"/>
          <w:marBottom w:val="0"/>
          <w:divBdr>
            <w:top w:val="none" w:sz="0" w:space="0" w:color="auto"/>
            <w:left w:val="none" w:sz="0" w:space="0" w:color="auto"/>
            <w:bottom w:val="none" w:sz="0" w:space="0" w:color="auto"/>
            <w:right w:val="none" w:sz="0" w:space="0" w:color="auto"/>
          </w:divBdr>
        </w:div>
      </w:divsChild>
    </w:div>
    <w:div w:id="837186439">
      <w:bodyDiv w:val="1"/>
      <w:marLeft w:val="0"/>
      <w:marRight w:val="0"/>
      <w:marTop w:val="0"/>
      <w:marBottom w:val="0"/>
      <w:divBdr>
        <w:top w:val="none" w:sz="0" w:space="0" w:color="auto"/>
        <w:left w:val="none" w:sz="0" w:space="0" w:color="auto"/>
        <w:bottom w:val="none" w:sz="0" w:space="0" w:color="auto"/>
        <w:right w:val="none" w:sz="0" w:space="0" w:color="auto"/>
      </w:divBdr>
      <w:divsChild>
        <w:div w:id="1816336691">
          <w:marLeft w:val="547"/>
          <w:marRight w:val="0"/>
          <w:marTop w:val="130"/>
          <w:marBottom w:val="0"/>
          <w:divBdr>
            <w:top w:val="none" w:sz="0" w:space="0" w:color="auto"/>
            <w:left w:val="none" w:sz="0" w:space="0" w:color="auto"/>
            <w:bottom w:val="none" w:sz="0" w:space="0" w:color="auto"/>
            <w:right w:val="none" w:sz="0" w:space="0" w:color="auto"/>
          </w:divBdr>
        </w:div>
        <w:div w:id="1942176842">
          <w:marLeft w:val="547"/>
          <w:marRight w:val="0"/>
          <w:marTop w:val="130"/>
          <w:marBottom w:val="0"/>
          <w:divBdr>
            <w:top w:val="none" w:sz="0" w:space="0" w:color="auto"/>
            <w:left w:val="none" w:sz="0" w:space="0" w:color="auto"/>
            <w:bottom w:val="none" w:sz="0" w:space="0" w:color="auto"/>
            <w:right w:val="none" w:sz="0" w:space="0" w:color="auto"/>
          </w:divBdr>
        </w:div>
        <w:div w:id="1878617839">
          <w:marLeft w:val="547"/>
          <w:marRight w:val="0"/>
          <w:marTop w:val="130"/>
          <w:marBottom w:val="0"/>
          <w:divBdr>
            <w:top w:val="none" w:sz="0" w:space="0" w:color="auto"/>
            <w:left w:val="none" w:sz="0" w:space="0" w:color="auto"/>
            <w:bottom w:val="none" w:sz="0" w:space="0" w:color="auto"/>
            <w:right w:val="none" w:sz="0" w:space="0" w:color="auto"/>
          </w:divBdr>
        </w:div>
        <w:div w:id="1982422291">
          <w:marLeft w:val="547"/>
          <w:marRight w:val="0"/>
          <w:marTop w:val="130"/>
          <w:marBottom w:val="0"/>
          <w:divBdr>
            <w:top w:val="none" w:sz="0" w:space="0" w:color="auto"/>
            <w:left w:val="none" w:sz="0" w:space="0" w:color="auto"/>
            <w:bottom w:val="none" w:sz="0" w:space="0" w:color="auto"/>
            <w:right w:val="none" w:sz="0" w:space="0" w:color="auto"/>
          </w:divBdr>
        </w:div>
        <w:div w:id="2088306067">
          <w:marLeft w:val="547"/>
          <w:marRight w:val="0"/>
          <w:marTop w:val="130"/>
          <w:marBottom w:val="0"/>
          <w:divBdr>
            <w:top w:val="none" w:sz="0" w:space="0" w:color="auto"/>
            <w:left w:val="none" w:sz="0" w:space="0" w:color="auto"/>
            <w:bottom w:val="none" w:sz="0" w:space="0" w:color="auto"/>
            <w:right w:val="none" w:sz="0" w:space="0" w:color="auto"/>
          </w:divBdr>
        </w:div>
        <w:div w:id="1312783097">
          <w:marLeft w:val="547"/>
          <w:marRight w:val="0"/>
          <w:marTop w:val="130"/>
          <w:marBottom w:val="0"/>
          <w:divBdr>
            <w:top w:val="none" w:sz="0" w:space="0" w:color="auto"/>
            <w:left w:val="none" w:sz="0" w:space="0" w:color="auto"/>
            <w:bottom w:val="none" w:sz="0" w:space="0" w:color="auto"/>
            <w:right w:val="none" w:sz="0" w:space="0" w:color="auto"/>
          </w:divBdr>
        </w:div>
        <w:div w:id="68160928">
          <w:marLeft w:val="547"/>
          <w:marRight w:val="0"/>
          <w:marTop w:val="130"/>
          <w:marBottom w:val="0"/>
          <w:divBdr>
            <w:top w:val="none" w:sz="0" w:space="0" w:color="auto"/>
            <w:left w:val="none" w:sz="0" w:space="0" w:color="auto"/>
            <w:bottom w:val="none" w:sz="0" w:space="0" w:color="auto"/>
            <w:right w:val="none" w:sz="0" w:space="0" w:color="auto"/>
          </w:divBdr>
        </w:div>
        <w:div w:id="1819299930">
          <w:marLeft w:val="547"/>
          <w:marRight w:val="0"/>
          <w:marTop w:val="130"/>
          <w:marBottom w:val="0"/>
          <w:divBdr>
            <w:top w:val="none" w:sz="0" w:space="0" w:color="auto"/>
            <w:left w:val="none" w:sz="0" w:space="0" w:color="auto"/>
            <w:bottom w:val="none" w:sz="0" w:space="0" w:color="auto"/>
            <w:right w:val="none" w:sz="0" w:space="0" w:color="auto"/>
          </w:divBdr>
        </w:div>
      </w:divsChild>
    </w:div>
    <w:div w:id="960652157">
      <w:bodyDiv w:val="1"/>
      <w:marLeft w:val="0"/>
      <w:marRight w:val="0"/>
      <w:marTop w:val="0"/>
      <w:marBottom w:val="0"/>
      <w:divBdr>
        <w:top w:val="none" w:sz="0" w:space="0" w:color="auto"/>
        <w:left w:val="none" w:sz="0" w:space="0" w:color="auto"/>
        <w:bottom w:val="none" w:sz="0" w:space="0" w:color="auto"/>
        <w:right w:val="none" w:sz="0" w:space="0" w:color="auto"/>
      </w:divBdr>
      <w:divsChild>
        <w:div w:id="2064134591">
          <w:marLeft w:val="547"/>
          <w:marRight w:val="0"/>
          <w:marTop w:val="144"/>
          <w:marBottom w:val="0"/>
          <w:divBdr>
            <w:top w:val="none" w:sz="0" w:space="0" w:color="auto"/>
            <w:left w:val="none" w:sz="0" w:space="0" w:color="auto"/>
            <w:bottom w:val="none" w:sz="0" w:space="0" w:color="auto"/>
            <w:right w:val="none" w:sz="0" w:space="0" w:color="auto"/>
          </w:divBdr>
        </w:div>
        <w:div w:id="1309506883">
          <w:marLeft w:val="547"/>
          <w:marRight w:val="0"/>
          <w:marTop w:val="144"/>
          <w:marBottom w:val="0"/>
          <w:divBdr>
            <w:top w:val="none" w:sz="0" w:space="0" w:color="auto"/>
            <w:left w:val="none" w:sz="0" w:space="0" w:color="auto"/>
            <w:bottom w:val="none" w:sz="0" w:space="0" w:color="auto"/>
            <w:right w:val="none" w:sz="0" w:space="0" w:color="auto"/>
          </w:divBdr>
        </w:div>
        <w:div w:id="2040204235">
          <w:marLeft w:val="547"/>
          <w:marRight w:val="0"/>
          <w:marTop w:val="144"/>
          <w:marBottom w:val="0"/>
          <w:divBdr>
            <w:top w:val="none" w:sz="0" w:space="0" w:color="auto"/>
            <w:left w:val="none" w:sz="0" w:space="0" w:color="auto"/>
            <w:bottom w:val="none" w:sz="0" w:space="0" w:color="auto"/>
            <w:right w:val="none" w:sz="0" w:space="0" w:color="auto"/>
          </w:divBdr>
        </w:div>
        <w:div w:id="1209687056">
          <w:marLeft w:val="547"/>
          <w:marRight w:val="0"/>
          <w:marTop w:val="144"/>
          <w:marBottom w:val="0"/>
          <w:divBdr>
            <w:top w:val="none" w:sz="0" w:space="0" w:color="auto"/>
            <w:left w:val="none" w:sz="0" w:space="0" w:color="auto"/>
            <w:bottom w:val="none" w:sz="0" w:space="0" w:color="auto"/>
            <w:right w:val="none" w:sz="0" w:space="0" w:color="auto"/>
          </w:divBdr>
        </w:div>
        <w:div w:id="1584143977">
          <w:marLeft w:val="547"/>
          <w:marRight w:val="0"/>
          <w:marTop w:val="144"/>
          <w:marBottom w:val="0"/>
          <w:divBdr>
            <w:top w:val="none" w:sz="0" w:space="0" w:color="auto"/>
            <w:left w:val="none" w:sz="0" w:space="0" w:color="auto"/>
            <w:bottom w:val="none" w:sz="0" w:space="0" w:color="auto"/>
            <w:right w:val="none" w:sz="0" w:space="0" w:color="auto"/>
          </w:divBdr>
        </w:div>
      </w:divsChild>
    </w:div>
    <w:div w:id="1518885460">
      <w:bodyDiv w:val="1"/>
      <w:marLeft w:val="0"/>
      <w:marRight w:val="0"/>
      <w:marTop w:val="0"/>
      <w:marBottom w:val="0"/>
      <w:divBdr>
        <w:top w:val="none" w:sz="0" w:space="0" w:color="auto"/>
        <w:left w:val="none" w:sz="0" w:space="0" w:color="auto"/>
        <w:bottom w:val="none" w:sz="0" w:space="0" w:color="auto"/>
        <w:right w:val="none" w:sz="0" w:space="0" w:color="auto"/>
      </w:divBdr>
      <w:divsChild>
        <w:div w:id="81226622">
          <w:marLeft w:val="547"/>
          <w:marRight w:val="0"/>
          <w:marTop w:val="115"/>
          <w:marBottom w:val="0"/>
          <w:divBdr>
            <w:top w:val="none" w:sz="0" w:space="0" w:color="auto"/>
            <w:left w:val="none" w:sz="0" w:space="0" w:color="auto"/>
            <w:bottom w:val="none" w:sz="0" w:space="0" w:color="auto"/>
            <w:right w:val="none" w:sz="0" w:space="0" w:color="auto"/>
          </w:divBdr>
        </w:div>
      </w:divsChild>
    </w:div>
    <w:div w:id="1761171837">
      <w:bodyDiv w:val="1"/>
      <w:marLeft w:val="0"/>
      <w:marRight w:val="0"/>
      <w:marTop w:val="0"/>
      <w:marBottom w:val="0"/>
      <w:divBdr>
        <w:top w:val="none" w:sz="0" w:space="0" w:color="auto"/>
        <w:left w:val="none" w:sz="0" w:space="0" w:color="auto"/>
        <w:bottom w:val="none" w:sz="0" w:space="0" w:color="auto"/>
        <w:right w:val="none" w:sz="0" w:space="0" w:color="auto"/>
      </w:divBdr>
      <w:divsChild>
        <w:div w:id="30693905">
          <w:marLeft w:val="547"/>
          <w:marRight w:val="0"/>
          <w:marTop w:val="115"/>
          <w:marBottom w:val="0"/>
          <w:divBdr>
            <w:top w:val="none" w:sz="0" w:space="0" w:color="auto"/>
            <w:left w:val="none" w:sz="0" w:space="0" w:color="auto"/>
            <w:bottom w:val="none" w:sz="0" w:space="0" w:color="auto"/>
            <w:right w:val="none" w:sz="0" w:space="0" w:color="auto"/>
          </w:divBdr>
        </w:div>
      </w:divsChild>
    </w:div>
    <w:div w:id="1817257413">
      <w:bodyDiv w:val="1"/>
      <w:marLeft w:val="0"/>
      <w:marRight w:val="0"/>
      <w:marTop w:val="0"/>
      <w:marBottom w:val="0"/>
      <w:divBdr>
        <w:top w:val="none" w:sz="0" w:space="0" w:color="auto"/>
        <w:left w:val="none" w:sz="0" w:space="0" w:color="auto"/>
        <w:bottom w:val="none" w:sz="0" w:space="0" w:color="auto"/>
        <w:right w:val="none" w:sz="0" w:space="0" w:color="auto"/>
      </w:divBdr>
      <w:divsChild>
        <w:div w:id="764182520">
          <w:marLeft w:val="547"/>
          <w:marRight w:val="0"/>
          <w:marTop w:val="144"/>
          <w:marBottom w:val="0"/>
          <w:divBdr>
            <w:top w:val="none" w:sz="0" w:space="0" w:color="auto"/>
            <w:left w:val="none" w:sz="0" w:space="0" w:color="auto"/>
            <w:bottom w:val="none" w:sz="0" w:space="0" w:color="auto"/>
            <w:right w:val="none" w:sz="0" w:space="0" w:color="auto"/>
          </w:divBdr>
        </w:div>
      </w:divsChild>
    </w:div>
    <w:div w:id="1822380422">
      <w:bodyDiv w:val="1"/>
      <w:marLeft w:val="0"/>
      <w:marRight w:val="0"/>
      <w:marTop w:val="0"/>
      <w:marBottom w:val="0"/>
      <w:divBdr>
        <w:top w:val="none" w:sz="0" w:space="0" w:color="auto"/>
        <w:left w:val="none" w:sz="0" w:space="0" w:color="auto"/>
        <w:bottom w:val="none" w:sz="0" w:space="0" w:color="auto"/>
        <w:right w:val="none" w:sz="0" w:space="0" w:color="auto"/>
      </w:divBdr>
    </w:div>
    <w:div w:id="1836215500">
      <w:bodyDiv w:val="1"/>
      <w:marLeft w:val="0"/>
      <w:marRight w:val="0"/>
      <w:marTop w:val="0"/>
      <w:marBottom w:val="0"/>
      <w:divBdr>
        <w:top w:val="none" w:sz="0" w:space="0" w:color="auto"/>
        <w:left w:val="none" w:sz="0" w:space="0" w:color="auto"/>
        <w:bottom w:val="none" w:sz="0" w:space="0" w:color="auto"/>
        <w:right w:val="none" w:sz="0" w:space="0" w:color="auto"/>
      </w:divBdr>
      <w:divsChild>
        <w:div w:id="215312775">
          <w:marLeft w:val="547"/>
          <w:marRight w:val="0"/>
          <w:marTop w:val="130"/>
          <w:marBottom w:val="0"/>
          <w:divBdr>
            <w:top w:val="none" w:sz="0" w:space="0" w:color="auto"/>
            <w:left w:val="none" w:sz="0" w:space="0" w:color="auto"/>
            <w:bottom w:val="none" w:sz="0" w:space="0" w:color="auto"/>
            <w:right w:val="none" w:sz="0" w:space="0" w:color="auto"/>
          </w:divBdr>
        </w:div>
        <w:div w:id="1333794036">
          <w:marLeft w:val="547"/>
          <w:marRight w:val="0"/>
          <w:marTop w:val="130"/>
          <w:marBottom w:val="0"/>
          <w:divBdr>
            <w:top w:val="none" w:sz="0" w:space="0" w:color="auto"/>
            <w:left w:val="none" w:sz="0" w:space="0" w:color="auto"/>
            <w:bottom w:val="none" w:sz="0" w:space="0" w:color="auto"/>
            <w:right w:val="none" w:sz="0" w:space="0" w:color="auto"/>
          </w:divBdr>
        </w:div>
      </w:divsChild>
    </w:div>
    <w:div w:id="1893229694">
      <w:bodyDiv w:val="1"/>
      <w:marLeft w:val="0"/>
      <w:marRight w:val="0"/>
      <w:marTop w:val="0"/>
      <w:marBottom w:val="0"/>
      <w:divBdr>
        <w:top w:val="none" w:sz="0" w:space="0" w:color="auto"/>
        <w:left w:val="none" w:sz="0" w:space="0" w:color="auto"/>
        <w:bottom w:val="none" w:sz="0" w:space="0" w:color="auto"/>
        <w:right w:val="none" w:sz="0" w:space="0" w:color="auto"/>
      </w:divBdr>
      <w:divsChild>
        <w:div w:id="1454667421">
          <w:marLeft w:val="547"/>
          <w:marRight w:val="0"/>
          <w:marTop w:val="130"/>
          <w:marBottom w:val="0"/>
          <w:divBdr>
            <w:top w:val="none" w:sz="0" w:space="0" w:color="auto"/>
            <w:left w:val="none" w:sz="0" w:space="0" w:color="auto"/>
            <w:bottom w:val="none" w:sz="0" w:space="0" w:color="auto"/>
            <w:right w:val="none" w:sz="0" w:space="0" w:color="auto"/>
          </w:divBdr>
        </w:div>
        <w:div w:id="1623683341">
          <w:marLeft w:val="547"/>
          <w:marRight w:val="0"/>
          <w:marTop w:val="130"/>
          <w:marBottom w:val="0"/>
          <w:divBdr>
            <w:top w:val="none" w:sz="0" w:space="0" w:color="auto"/>
            <w:left w:val="none" w:sz="0" w:space="0" w:color="auto"/>
            <w:bottom w:val="none" w:sz="0" w:space="0" w:color="auto"/>
            <w:right w:val="none" w:sz="0" w:space="0" w:color="auto"/>
          </w:divBdr>
        </w:div>
        <w:div w:id="1934168169">
          <w:marLeft w:val="547"/>
          <w:marRight w:val="0"/>
          <w:marTop w:val="130"/>
          <w:marBottom w:val="0"/>
          <w:divBdr>
            <w:top w:val="none" w:sz="0" w:space="0" w:color="auto"/>
            <w:left w:val="none" w:sz="0" w:space="0" w:color="auto"/>
            <w:bottom w:val="none" w:sz="0" w:space="0" w:color="auto"/>
            <w:right w:val="none" w:sz="0" w:space="0" w:color="auto"/>
          </w:divBdr>
        </w:div>
        <w:div w:id="645285964">
          <w:marLeft w:val="547"/>
          <w:marRight w:val="0"/>
          <w:marTop w:val="130"/>
          <w:marBottom w:val="0"/>
          <w:divBdr>
            <w:top w:val="none" w:sz="0" w:space="0" w:color="auto"/>
            <w:left w:val="none" w:sz="0" w:space="0" w:color="auto"/>
            <w:bottom w:val="none" w:sz="0" w:space="0" w:color="auto"/>
            <w:right w:val="none" w:sz="0" w:space="0" w:color="auto"/>
          </w:divBdr>
        </w:div>
        <w:div w:id="565384785">
          <w:marLeft w:val="547"/>
          <w:marRight w:val="0"/>
          <w:marTop w:val="130"/>
          <w:marBottom w:val="0"/>
          <w:divBdr>
            <w:top w:val="none" w:sz="0" w:space="0" w:color="auto"/>
            <w:left w:val="none" w:sz="0" w:space="0" w:color="auto"/>
            <w:bottom w:val="none" w:sz="0" w:space="0" w:color="auto"/>
            <w:right w:val="none" w:sz="0" w:space="0" w:color="auto"/>
          </w:divBdr>
        </w:div>
        <w:div w:id="1728919226">
          <w:marLeft w:val="547"/>
          <w:marRight w:val="0"/>
          <w:marTop w:val="130"/>
          <w:marBottom w:val="0"/>
          <w:divBdr>
            <w:top w:val="none" w:sz="0" w:space="0" w:color="auto"/>
            <w:left w:val="none" w:sz="0" w:space="0" w:color="auto"/>
            <w:bottom w:val="none" w:sz="0" w:space="0" w:color="auto"/>
            <w:right w:val="none" w:sz="0" w:space="0" w:color="auto"/>
          </w:divBdr>
        </w:div>
        <w:div w:id="1360354056">
          <w:marLeft w:val="547"/>
          <w:marRight w:val="0"/>
          <w:marTop w:val="130"/>
          <w:marBottom w:val="0"/>
          <w:divBdr>
            <w:top w:val="none" w:sz="0" w:space="0" w:color="auto"/>
            <w:left w:val="none" w:sz="0" w:space="0" w:color="auto"/>
            <w:bottom w:val="none" w:sz="0" w:space="0" w:color="auto"/>
            <w:right w:val="none" w:sz="0" w:space="0" w:color="auto"/>
          </w:divBdr>
        </w:div>
      </w:divsChild>
    </w:div>
    <w:div w:id="1959529923">
      <w:bodyDiv w:val="1"/>
      <w:marLeft w:val="0"/>
      <w:marRight w:val="0"/>
      <w:marTop w:val="0"/>
      <w:marBottom w:val="0"/>
      <w:divBdr>
        <w:top w:val="none" w:sz="0" w:space="0" w:color="auto"/>
        <w:left w:val="none" w:sz="0" w:space="0" w:color="auto"/>
        <w:bottom w:val="none" w:sz="0" w:space="0" w:color="auto"/>
        <w:right w:val="none" w:sz="0" w:space="0" w:color="auto"/>
      </w:divBdr>
      <w:divsChild>
        <w:div w:id="1460226837">
          <w:marLeft w:val="547"/>
          <w:marRight w:val="0"/>
          <w:marTop w:val="115"/>
          <w:marBottom w:val="0"/>
          <w:divBdr>
            <w:top w:val="none" w:sz="0" w:space="0" w:color="auto"/>
            <w:left w:val="none" w:sz="0" w:space="0" w:color="auto"/>
            <w:bottom w:val="none" w:sz="0" w:space="0" w:color="auto"/>
            <w:right w:val="none" w:sz="0" w:space="0" w:color="auto"/>
          </w:divBdr>
        </w:div>
        <w:div w:id="325675059">
          <w:marLeft w:val="547"/>
          <w:marRight w:val="0"/>
          <w:marTop w:val="115"/>
          <w:marBottom w:val="0"/>
          <w:divBdr>
            <w:top w:val="none" w:sz="0" w:space="0" w:color="auto"/>
            <w:left w:val="none" w:sz="0" w:space="0" w:color="auto"/>
            <w:bottom w:val="none" w:sz="0" w:space="0" w:color="auto"/>
            <w:right w:val="none" w:sz="0" w:space="0" w:color="auto"/>
          </w:divBdr>
        </w:div>
        <w:div w:id="136067491">
          <w:marLeft w:val="547"/>
          <w:marRight w:val="0"/>
          <w:marTop w:val="115"/>
          <w:marBottom w:val="0"/>
          <w:divBdr>
            <w:top w:val="none" w:sz="0" w:space="0" w:color="auto"/>
            <w:left w:val="none" w:sz="0" w:space="0" w:color="auto"/>
            <w:bottom w:val="none" w:sz="0" w:space="0" w:color="auto"/>
            <w:right w:val="none" w:sz="0" w:space="0" w:color="auto"/>
          </w:divBdr>
        </w:div>
        <w:div w:id="2134015524">
          <w:marLeft w:val="547"/>
          <w:marRight w:val="0"/>
          <w:marTop w:val="115"/>
          <w:marBottom w:val="0"/>
          <w:divBdr>
            <w:top w:val="none" w:sz="0" w:space="0" w:color="auto"/>
            <w:left w:val="none" w:sz="0" w:space="0" w:color="auto"/>
            <w:bottom w:val="none" w:sz="0" w:space="0" w:color="auto"/>
            <w:right w:val="none" w:sz="0" w:space="0" w:color="auto"/>
          </w:divBdr>
        </w:div>
        <w:div w:id="1569606001">
          <w:marLeft w:val="547"/>
          <w:marRight w:val="0"/>
          <w:marTop w:val="115"/>
          <w:marBottom w:val="0"/>
          <w:divBdr>
            <w:top w:val="none" w:sz="0" w:space="0" w:color="auto"/>
            <w:left w:val="none" w:sz="0" w:space="0" w:color="auto"/>
            <w:bottom w:val="none" w:sz="0" w:space="0" w:color="auto"/>
            <w:right w:val="none" w:sz="0" w:space="0" w:color="auto"/>
          </w:divBdr>
        </w:div>
        <w:div w:id="936601509">
          <w:marLeft w:val="547"/>
          <w:marRight w:val="0"/>
          <w:marTop w:val="115"/>
          <w:marBottom w:val="0"/>
          <w:divBdr>
            <w:top w:val="none" w:sz="0" w:space="0" w:color="auto"/>
            <w:left w:val="none" w:sz="0" w:space="0" w:color="auto"/>
            <w:bottom w:val="none" w:sz="0" w:space="0" w:color="auto"/>
            <w:right w:val="none" w:sz="0" w:space="0" w:color="auto"/>
          </w:divBdr>
        </w:div>
        <w:div w:id="890383866">
          <w:marLeft w:val="547"/>
          <w:marRight w:val="0"/>
          <w:marTop w:val="115"/>
          <w:marBottom w:val="0"/>
          <w:divBdr>
            <w:top w:val="none" w:sz="0" w:space="0" w:color="auto"/>
            <w:left w:val="none" w:sz="0" w:space="0" w:color="auto"/>
            <w:bottom w:val="none" w:sz="0" w:space="0" w:color="auto"/>
            <w:right w:val="none" w:sz="0" w:space="0" w:color="auto"/>
          </w:divBdr>
        </w:div>
        <w:div w:id="1762333944">
          <w:marLeft w:val="547"/>
          <w:marRight w:val="0"/>
          <w:marTop w:val="115"/>
          <w:marBottom w:val="0"/>
          <w:divBdr>
            <w:top w:val="none" w:sz="0" w:space="0" w:color="auto"/>
            <w:left w:val="none" w:sz="0" w:space="0" w:color="auto"/>
            <w:bottom w:val="none" w:sz="0" w:space="0" w:color="auto"/>
            <w:right w:val="none" w:sz="0" w:space="0" w:color="auto"/>
          </w:divBdr>
        </w:div>
        <w:div w:id="201268152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89B7-5AE6-42FE-B8A9-0F804DE6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2728</Characters>
  <Application>Microsoft Office Word</Application>
  <DocSecurity>0</DocSecurity>
  <Lines>22</Lines>
  <Paragraphs>6</Paragraphs>
  <ScaleCrop>false</ScaleCrop>
  <Company>NTPC</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2018-02-22T09:16:00Z</cp:lastPrinted>
  <dcterms:created xsi:type="dcterms:W3CDTF">2018-02-13T06:24:00Z</dcterms:created>
  <dcterms:modified xsi:type="dcterms:W3CDTF">2018-02-22T09:16:00Z</dcterms:modified>
</cp:coreProperties>
</file>