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053" w:type="dxa"/>
        <w:tblInd w:w="108" w:type="dxa"/>
        <w:tblLook w:val="04A0" w:firstRow="1" w:lastRow="0" w:firstColumn="1" w:lastColumn="0" w:noHBand="0" w:noVBand="1"/>
      </w:tblPr>
      <w:tblGrid>
        <w:gridCol w:w="456"/>
        <w:gridCol w:w="4007"/>
        <w:gridCol w:w="913"/>
        <w:gridCol w:w="4677"/>
      </w:tblGrid>
      <w:tr w:rsidR="00CA5783" w:rsidTr="00CA5783">
        <w:trPr>
          <w:trHeight w:val="397"/>
        </w:trPr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spacing w:line="500" w:lineRule="exact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年月日第　　　次抽查會議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spacing w:line="500" w:lineRule="exact"/>
              <w:rPr>
                <w:rFonts w:ascii="標楷體" w:eastAsiaTheme="minorEastAsia" w:hAnsi="標楷體" w:hint="eastAsia"/>
                <w:szCs w:val="28"/>
              </w:rPr>
            </w:pPr>
            <w:proofErr w:type="spellStart"/>
            <w:r>
              <w:rPr>
                <w:rFonts w:ascii="標楷體" w:hAnsi="標楷體" w:hint="eastAsia"/>
                <w:szCs w:val="28"/>
              </w:rPr>
              <w:t>起造人</w:t>
            </w:r>
            <w:proofErr w:type="spellEnd"/>
            <w:r>
              <w:rPr>
                <w:rFonts w:ascii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sz w:val="34"/>
                <w:szCs w:val="3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sz w:val="34"/>
                <w:szCs w:val="34"/>
              </w:rPr>
              <w:t xml:space="preserve">        </w:t>
            </w:r>
            <w:proofErr w:type="spellStart"/>
            <w:r>
              <w:rPr>
                <w:rFonts w:ascii="標楷體" w:hAnsi="標楷體" w:hint="eastAsia"/>
                <w:szCs w:val="28"/>
              </w:rPr>
              <w:t>編號</w:t>
            </w:r>
            <w:proofErr w:type="spellEnd"/>
            <w:r>
              <w:rPr>
                <w:rFonts w:ascii="標楷體" w:hAnsi="標楷體" w:hint="eastAsia"/>
                <w:szCs w:val="28"/>
              </w:rPr>
              <w:t>：</w:t>
            </w:r>
          </w:p>
        </w:tc>
      </w:tr>
      <w:tr w:rsidR="00CA5783" w:rsidTr="00CA5783">
        <w:trPr>
          <w:trHeight w:val="543"/>
        </w:trPr>
        <w:tc>
          <w:tcPr>
            <w:tcW w:w="44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5783" w:rsidRDefault="00CA57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建照號碼：</w:t>
            </w:r>
          </w:p>
        </w:tc>
        <w:tc>
          <w:tcPr>
            <w:tcW w:w="5590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CA5783" w:rsidRDefault="00CA5783">
            <w:pPr>
              <w:rPr>
                <w:rFonts w:ascii="新細明體-ExtB" w:eastAsia="新細明體-ExtB" w:hAnsi="新細明體-ExtB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簽證建築師：</w:t>
            </w:r>
          </w:p>
        </w:tc>
      </w:tr>
      <w:tr w:rsidR="00CA5783" w:rsidTr="00CA5783">
        <w:trPr>
          <w:trHeight w:val="454"/>
        </w:trPr>
        <w:tc>
          <w:tcPr>
            <w:tcW w:w="4463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抽查項目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未符原因(</w:t>
            </w:r>
            <w:proofErr w:type="gramStart"/>
            <w:r>
              <w:rPr>
                <w:rFonts w:ascii="標楷體" w:eastAsia="標楷體" w:hAnsi="標楷體" w:hint="eastAsia"/>
              </w:rPr>
              <w:t>圖號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A5783" w:rsidTr="00CA5783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83" w:rsidRDefault="00CA57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基本設計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建築面積(#1)、建蔽率(#25~29)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樓地板面積(#1)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容積樓地板面積及容積率(#160~162)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閣樓及夾層(#1)、挑空(#1、#164-1)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基地地面及建築物高度(#1)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道路陰影面積(#164)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屋頂突出物(#1)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樓層高度(#164-1)、天花板高度(#32)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私設通路(#1~2)、基地內通路(#163)、迴車道(#3-1)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防水閘門(#4-1)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樓梯欄杆坡道(#33~#39)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日照通風採光防音(#39-1~46-7)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騎樓及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無遮簷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人行道(#57)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停車空間(#59~62)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雜項工作物(建築法#7、#145~149)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A5783" w:rsidRDefault="00CA57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防火專章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防火構造、非防火構造(#63~76)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防火區劃、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分戶牆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分間牆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(#79~87)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內部裝修限制(#88)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出入口(#89~91)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走廊(#92)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83" w:rsidTr="00CA578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5783" w:rsidRDefault="00CA57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直通樓梯、安全梯、戶外安全梯、特別安全梯(#93~98)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5783" w:rsidRDefault="00CA578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tbl>
      <w:tblPr>
        <w:tblStyle w:val="a3"/>
        <w:tblW w:w="10053" w:type="dxa"/>
        <w:tblInd w:w="68" w:type="dxa"/>
        <w:tblLook w:val="04A0" w:firstRow="1" w:lastRow="0" w:firstColumn="1" w:lastColumn="0" w:noHBand="0" w:noVBand="1"/>
      </w:tblPr>
      <w:tblGrid>
        <w:gridCol w:w="456"/>
        <w:gridCol w:w="4007"/>
        <w:gridCol w:w="913"/>
        <w:gridCol w:w="4677"/>
      </w:tblGrid>
      <w:tr w:rsidR="00EE5EBD" w:rsidRPr="00CE0EF0" w:rsidTr="00EE5EBD">
        <w:trPr>
          <w:trHeight w:val="454"/>
        </w:trPr>
        <w:tc>
          <w:tcPr>
            <w:tcW w:w="4463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91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9F0449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未符原因(</w:t>
            </w:r>
            <w:proofErr w:type="gramStart"/>
            <w:r>
              <w:rPr>
                <w:rFonts w:ascii="標楷體" w:eastAsia="標楷體" w:hAnsi="標楷體" w:hint="eastAsia"/>
              </w:rPr>
              <w:t>圖號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步行距離</w:t>
            </w:r>
            <w:r>
              <w:rPr>
                <w:rFonts w:ascii="標楷體" w:eastAsia="標楷體" w:hAnsi="標楷體" w:hint="eastAsia"/>
                <w:szCs w:val="24"/>
              </w:rPr>
              <w:t>(#93~98)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屋頂避難平台(A1、B1、B2)</w:t>
            </w:r>
            <w:r>
              <w:rPr>
                <w:rFonts w:ascii="標楷體" w:eastAsia="標楷體" w:hAnsi="標楷體"/>
                <w:szCs w:val="24"/>
              </w:rPr>
              <w:t>(#99)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單元內部區劃(F1、F2、H1)</w:t>
            </w:r>
            <w:r>
              <w:rPr>
                <w:rFonts w:ascii="標楷體" w:eastAsia="標楷體" w:hAnsi="標楷體"/>
                <w:szCs w:val="24"/>
              </w:rPr>
              <w:t>(#99-1)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緊急升降機</w:t>
            </w:r>
            <w:r>
              <w:rPr>
                <w:rFonts w:ascii="標楷體" w:eastAsia="標楷體" w:hAnsi="標楷體" w:hint="eastAsia"/>
                <w:szCs w:val="24"/>
              </w:rPr>
              <w:t>(#106~107)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緊急進口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#</w:t>
            </w:r>
            <w:r>
              <w:rPr>
                <w:rFonts w:ascii="標楷體" w:eastAsia="標楷體" w:hAnsi="標楷體" w:hint="eastAsia"/>
                <w:szCs w:val="24"/>
              </w:rPr>
              <w:t>108~</w:t>
            </w:r>
            <w:r>
              <w:rPr>
                <w:rFonts w:ascii="標楷體" w:eastAsia="標楷體" w:hAnsi="標楷體"/>
                <w:szCs w:val="24"/>
              </w:rPr>
              <w:t>109)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防火間隔</w:t>
            </w:r>
            <w:r>
              <w:rPr>
                <w:rFonts w:ascii="標楷體" w:eastAsia="標楷體" w:hAnsi="標楷體" w:hint="eastAsia"/>
                <w:szCs w:val="24"/>
              </w:rPr>
              <w:t>(#110~110-1)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建築設備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通風設備、排煙設備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衛生設備、污水處理設備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安全維護設備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防空避難設備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E0EF0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CE0EF0">
              <w:rPr>
                <w:rFonts w:ascii="標楷體" w:eastAsia="標楷體" w:hAnsi="標楷體" w:hint="eastAsia"/>
                <w:szCs w:val="24"/>
              </w:rPr>
              <w:t>降設備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避雷設備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機械停車設備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3B4245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-1240155</wp:posOffset>
                      </wp:positionH>
                      <wp:positionV relativeFrom="paragraph">
                        <wp:posOffset>255905</wp:posOffset>
                      </wp:positionV>
                      <wp:extent cx="4577715" cy="2045335"/>
                      <wp:effectExtent l="114300" t="723900" r="70485" b="7359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94983">
                                <a:off x="0" y="0"/>
                                <a:ext cx="4577715" cy="2045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245" w:rsidRPr="003B4245" w:rsidRDefault="003B4245" w:rsidP="003B424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72"/>
                                    </w:rPr>
                                  </w:pPr>
                                  <w:proofErr w:type="gramStart"/>
                                  <w:r w:rsidRPr="003B4245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72"/>
                                    </w:rPr>
                                    <w:t>詳綠建築</w:t>
                                  </w:r>
                                  <w:proofErr w:type="gramEnd"/>
                                  <w:r w:rsidRPr="003B4245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72"/>
                                    </w:rPr>
                                    <w:t>抽查表單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-97.65pt;margin-top:20.15pt;width:360.45pt;height:161.05pt;rotation:-142542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" filled="f" stroked="f" strokeweight="2pt">
                      <v:textbox>
                        <w:txbxContent>
                          <w:p w:rsidR="003B4245" w:rsidRPr="003B4245" w:rsidRDefault="003B4245" w:rsidP="003B424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72"/>
                              </w:rPr>
                            </w:pPr>
                            <w:proofErr w:type="gramStart"/>
                            <w:r w:rsidRPr="003B424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72"/>
                              </w:rPr>
                              <w:t>詳綠建築</w:t>
                            </w:r>
                            <w:proofErr w:type="gramEnd"/>
                            <w:r w:rsidRPr="003B424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72"/>
                              </w:rPr>
                              <w:t>抽查表單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綠建築設計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建築基地綠化</w:t>
            </w:r>
            <w:r>
              <w:rPr>
                <w:rFonts w:ascii="標楷體" w:eastAsia="標楷體" w:hAnsi="標楷體" w:hint="eastAsia"/>
                <w:szCs w:val="24"/>
              </w:rPr>
              <w:t>(#302~304)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建築基地保水</w:t>
            </w:r>
            <w:r>
              <w:rPr>
                <w:rFonts w:ascii="標楷體" w:eastAsia="標楷體" w:hAnsi="標楷體" w:hint="eastAsia"/>
                <w:szCs w:val="24"/>
              </w:rPr>
              <w:t>(#305~307)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建築物外殼節能設計</w:t>
            </w:r>
            <w:r>
              <w:rPr>
                <w:rFonts w:ascii="標楷體" w:eastAsia="標楷體" w:hAnsi="標楷體" w:hint="eastAsia"/>
                <w:szCs w:val="24"/>
              </w:rPr>
              <w:t>(#308~315)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雨水或生活雜排水回收再利用</w:t>
            </w:r>
            <w:r>
              <w:rPr>
                <w:rFonts w:ascii="標楷體" w:eastAsia="標楷體" w:hAnsi="標楷體" w:hint="eastAsia"/>
                <w:szCs w:val="24"/>
              </w:rPr>
              <w:t>(#316~319)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綠建材</w:t>
            </w:r>
            <w:r>
              <w:rPr>
                <w:rFonts w:ascii="標楷體" w:eastAsia="標楷體" w:hAnsi="標楷體" w:hint="eastAsia"/>
                <w:szCs w:val="24"/>
              </w:rPr>
              <w:t>(#321~323)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無障礙設計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無障礙設計規範適用認定(#167)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5F4A2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通路、坡道、樓梯、</w:t>
            </w:r>
            <w:proofErr w:type="gramStart"/>
            <w:r w:rsidRPr="00CE0EF0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CE0EF0">
              <w:rPr>
                <w:rFonts w:ascii="標楷體" w:eastAsia="標楷體" w:hAnsi="標楷體" w:hint="eastAsia"/>
                <w:szCs w:val="24"/>
              </w:rPr>
              <w:t>降機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廁所、浴室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停車空間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客房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10"/>
        </w:trPr>
        <w:tc>
          <w:tcPr>
            <w:tcW w:w="456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觀眾席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E5EBD" w:rsidRDefault="00EE5EBD"/>
    <w:tbl>
      <w:tblPr>
        <w:tblStyle w:val="a3"/>
        <w:tblW w:w="10053" w:type="dxa"/>
        <w:tblInd w:w="68" w:type="dxa"/>
        <w:tblLook w:val="04A0" w:firstRow="1" w:lastRow="0" w:firstColumn="1" w:lastColumn="0" w:noHBand="0" w:noVBand="1"/>
      </w:tblPr>
      <w:tblGrid>
        <w:gridCol w:w="456"/>
        <w:gridCol w:w="4007"/>
        <w:gridCol w:w="913"/>
        <w:gridCol w:w="4677"/>
      </w:tblGrid>
      <w:tr w:rsidR="00EE5EBD" w:rsidRPr="00CE0EF0" w:rsidTr="00EE5EBD">
        <w:trPr>
          <w:trHeight w:val="454"/>
        </w:trPr>
        <w:tc>
          <w:tcPr>
            <w:tcW w:w="4463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91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9F0449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未符原因(</w:t>
            </w:r>
            <w:proofErr w:type="gramStart"/>
            <w:r>
              <w:rPr>
                <w:rFonts w:ascii="標楷體" w:eastAsia="標楷體" w:hAnsi="標楷體" w:hint="eastAsia"/>
              </w:rPr>
              <w:t>圖號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特定建築物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適用範圍認定</w:t>
            </w:r>
            <w:r>
              <w:rPr>
                <w:rFonts w:ascii="標楷體" w:eastAsia="標楷體" w:hAnsi="標楷體" w:hint="eastAsia"/>
                <w:szCs w:val="24"/>
              </w:rPr>
              <w:t>(#117)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85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面前道路寬度</w:t>
            </w:r>
            <w:r>
              <w:rPr>
                <w:rFonts w:ascii="標楷體" w:eastAsia="標楷體" w:hAnsi="標楷體" w:hint="eastAsia"/>
                <w:szCs w:val="24"/>
              </w:rPr>
              <w:t>(#118)、</w:t>
            </w:r>
            <w:r w:rsidRPr="00CE0EF0">
              <w:rPr>
                <w:rFonts w:ascii="標楷體" w:eastAsia="標楷體" w:hAnsi="標楷體" w:hint="eastAsia"/>
                <w:szCs w:val="24"/>
              </w:rPr>
              <w:t>臨接長度</w:t>
            </w:r>
            <w:r>
              <w:rPr>
                <w:rFonts w:ascii="標楷體" w:eastAsia="標楷體" w:hAnsi="標楷體" w:hint="eastAsia"/>
                <w:szCs w:val="24"/>
              </w:rPr>
              <w:t>(#</w:t>
            </w:r>
            <w:r>
              <w:rPr>
                <w:rFonts w:ascii="標楷體" w:eastAsia="標楷體" w:hAnsi="標楷體"/>
                <w:szCs w:val="24"/>
              </w:rPr>
              <w:t>119)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4566C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85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戲院、電影院、歌廳、演藝場、集會堂</w:t>
            </w:r>
            <w:r>
              <w:rPr>
                <w:rFonts w:ascii="標楷體" w:eastAsia="標楷體" w:hAnsi="標楷體" w:hint="eastAsia"/>
                <w:szCs w:val="24"/>
              </w:rPr>
              <w:t>(#121~128)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商場、餐廳、市場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#129~132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(#133~134-1)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85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車庫、車輛修理廠所、洗車站</w:t>
            </w:r>
            <w:r>
              <w:rPr>
                <w:rFonts w:ascii="標楷體" w:eastAsia="標楷體" w:hAnsi="標楷體" w:hint="eastAsia"/>
                <w:szCs w:val="24"/>
              </w:rPr>
              <w:t>房</w:t>
            </w:r>
            <w:r w:rsidRPr="00CE0EF0">
              <w:rPr>
                <w:rFonts w:ascii="標楷體" w:eastAsia="標楷體" w:hAnsi="標楷體" w:hint="eastAsia"/>
                <w:szCs w:val="24"/>
              </w:rPr>
              <w:t>、汽車商場</w:t>
            </w:r>
            <w:r>
              <w:rPr>
                <w:rFonts w:ascii="標楷體" w:eastAsia="標楷體" w:hAnsi="標楷體" w:hint="eastAsia"/>
                <w:szCs w:val="24"/>
              </w:rPr>
              <w:t>(#135~139)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地下建築物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基本設計(#178~194)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構造(#195~200)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防火、防火避難、消防(#201~217)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空調、通風(#218~224)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環境衛生及其他(#225~226)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高層建築物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空地比</w:t>
            </w:r>
            <w:r>
              <w:rPr>
                <w:rFonts w:ascii="標楷體" w:eastAsia="標楷體" w:hAnsi="標楷體" w:hint="eastAsia"/>
                <w:szCs w:val="24"/>
              </w:rPr>
              <w:t>(#228)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落物曲線</w:t>
            </w:r>
            <w:r>
              <w:rPr>
                <w:rFonts w:ascii="標楷體" w:eastAsia="標楷體" w:hAnsi="標楷體" w:hint="eastAsia"/>
                <w:szCs w:val="24"/>
              </w:rPr>
              <w:t>(#229)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地下層最大樓地板面積</w:t>
            </w:r>
            <w:r>
              <w:rPr>
                <w:rFonts w:ascii="標楷體" w:eastAsia="標楷體" w:hAnsi="標楷體" w:hint="eastAsia"/>
                <w:szCs w:val="24"/>
              </w:rPr>
              <w:t>(#230)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專用出入口緩衝空間</w:t>
            </w:r>
            <w:r>
              <w:rPr>
                <w:rFonts w:ascii="標楷體" w:eastAsia="標楷體" w:hAnsi="標楷體" w:hint="eastAsia"/>
                <w:szCs w:val="24"/>
              </w:rPr>
              <w:t>(#232)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特別安全梯二方向避難原則</w:t>
            </w:r>
            <w:r>
              <w:rPr>
                <w:rFonts w:ascii="標楷體" w:eastAsia="標楷體" w:hAnsi="標楷體" w:hint="eastAsia"/>
                <w:szCs w:val="24"/>
              </w:rPr>
              <w:t>(#241)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走廊區劃</w:t>
            </w:r>
            <w:r>
              <w:rPr>
                <w:rFonts w:ascii="標楷體" w:eastAsia="標楷體" w:hAnsi="標楷體" w:hint="eastAsia"/>
                <w:szCs w:val="24"/>
              </w:rPr>
              <w:t>(#241~242)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85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通達地上層與地下層樓梯不得直通</w:t>
            </w:r>
            <w:r>
              <w:rPr>
                <w:rFonts w:ascii="標楷體" w:eastAsia="標楷體" w:hAnsi="標楷體" w:hint="eastAsia"/>
                <w:szCs w:val="24"/>
              </w:rPr>
              <w:t>(#241)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燃氣設備</w:t>
            </w:r>
            <w:r>
              <w:rPr>
                <w:rFonts w:ascii="標楷體" w:eastAsia="標楷體" w:hAnsi="標楷體" w:hint="eastAsia"/>
                <w:szCs w:val="24"/>
              </w:rPr>
              <w:t>(#243)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85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航空警示燈</w:t>
            </w:r>
            <w:r>
              <w:rPr>
                <w:rFonts w:ascii="標楷體" w:eastAsia="標楷體" w:hAnsi="標楷體" w:hint="eastAsia"/>
                <w:szCs w:val="24"/>
              </w:rPr>
              <w:t>(#252)</w:t>
            </w:r>
            <w:r w:rsidRPr="00CE0EF0">
              <w:rPr>
                <w:rFonts w:ascii="標楷體" w:eastAsia="標楷體" w:hAnsi="標楷體" w:hint="eastAsia"/>
                <w:szCs w:val="24"/>
              </w:rPr>
              <w:t>、雷電側擊設施</w:t>
            </w:r>
            <w:r>
              <w:rPr>
                <w:rFonts w:ascii="標楷體" w:eastAsia="標楷體" w:hAnsi="標楷體" w:hint="eastAsia"/>
                <w:szCs w:val="24"/>
              </w:rPr>
              <w:t>(#253)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CA5783">
        <w:trPr>
          <w:trHeight w:val="675"/>
        </w:trPr>
        <w:tc>
          <w:tcPr>
            <w:tcW w:w="45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防災中心</w:t>
            </w:r>
            <w:r>
              <w:rPr>
                <w:rFonts w:ascii="標楷體" w:eastAsia="標楷體" w:hAnsi="標楷體" w:hint="eastAsia"/>
                <w:szCs w:val="24"/>
              </w:rPr>
              <w:t>(#259)</w:t>
            </w:r>
          </w:p>
        </w:tc>
        <w:tc>
          <w:tcPr>
            <w:tcW w:w="91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E5EBD" w:rsidRDefault="00CA5783">
      <w:pPr>
        <w:rPr>
          <w:rFonts w:hint="eastAsia"/>
        </w:rPr>
      </w:pPr>
      <w:r>
        <w:rPr>
          <w:rFonts w:hint="eastAsia"/>
        </w:rPr>
        <w:t xml:space="preserve">  </w:t>
      </w:r>
    </w:p>
    <w:p w:rsidR="00CA5783" w:rsidRDefault="00CA5783"/>
    <w:tbl>
      <w:tblPr>
        <w:tblStyle w:val="a3"/>
        <w:tblW w:w="10053" w:type="dxa"/>
        <w:tblInd w:w="68" w:type="dxa"/>
        <w:tblLook w:val="04A0" w:firstRow="1" w:lastRow="0" w:firstColumn="1" w:lastColumn="0" w:noHBand="0" w:noVBand="1"/>
      </w:tblPr>
      <w:tblGrid>
        <w:gridCol w:w="456"/>
        <w:gridCol w:w="948"/>
        <w:gridCol w:w="3059"/>
        <w:gridCol w:w="188"/>
        <w:gridCol w:w="725"/>
        <w:gridCol w:w="4677"/>
      </w:tblGrid>
      <w:tr w:rsidR="00EE5EBD" w:rsidRPr="00CE0EF0" w:rsidTr="00EE5EBD">
        <w:trPr>
          <w:trHeight w:val="454"/>
        </w:trPr>
        <w:tc>
          <w:tcPr>
            <w:tcW w:w="4463" w:type="dxa"/>
            <w:gridSpan w:val="3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lastRenderedPageBreak/>
              <w:t>目</w:t>
            </w:r>
          </w:p>
        </w:tc>
        <w:tc>
          <w:tcPr>
            <w:tcW w:w="91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9F0449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未符原因(圖號)</w:t>
            </w: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山坡地建築</w:t>
            </w: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E0EF0">
              <w:rPr>
                <w:rFonts w:ascii="標楷體" w:eastAsia="標楷體" w:hAnsi="標楷體" w:hint="eastAsia"/>
                <w:szCs w:val="24"/>
              </w:rPr>
              <w:t>坵</w:t>
            </w:r>
            <w:proofErr w:type="gramEnd"/>
            <w:r w:rsidRPr="00CE0EF0">
              <w:rPr>
                <w:rFonts w:ascii="標楷體" w:eastAsia="標楷體" w:hAnsi="標楷體" w:hint="eastAsia"/>
                <w:szCs w:val="24"/>
              </w:rPr>
              <w:t>塊分析</w:t>
            </w:r>
            <w:r>
              <w:rPr>
                <w:rFonts w:ascii="標楷體" w:eastAsia="標楷體" w:hAnsi="標楷體" w:hint="eastAsia"/>
                <w:szCs w:val="24"/>
              </w:rPr>
              <w:t>(#261)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不得開發建築限制</w:t>
            </w:r>
            <w:r>
              <w:rPr>
                <w:rFonts w:ascii="標楷體" w:eastAsia="標楷體" w:hAnsi="標楷體" w:hint="eastAsia"/>
                <w:szCs w:val="24"/>
              </w:rPr>
              <w:t>(#262)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人行步道</w:t>
            </w:r>
            <w:r>
              <w:rPr>
                <w:rFonts w:ascii="標楷體" w:eastAsia="標楷體" w:hAnsi="標楷體" w:hint="eastAsia"/>
                <w:szCs w:val="24"/>
              </w:rPr>
              <w:t>(#263)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擋土牆退縮</w:t>
            </w:r>
            <w:r>
              <w:rPr>
                <w:rFonts w:ascii="標楷體" w:eastAsia="標楷體" w:hAnsi="標楷體" w:hint="eastAsia"/>
                <w:szCs w:val="24"/>
              </w:rPr>
              <w:t>(#264~265)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戶外階梯</w:t>
            </w:r>
            <w:r>
              <w:rPr>
                <w:rFonts w:ascii="標楷體" w:eastAsia="標楷體" w:hAnsi="標楷體" w:hint="eastAsia"/>
                <w:szCs w:val="24"/>
              </w:rPr>
              <w:t>(#266)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地下層最大樓地板面積</w:t>
            </w:r>
            <w:r>
              <w:rPr>
                <w:rFonts w:ascii="標楷體" w:eastAsia="標楷體" w:hAnsi="標楷體" w:hint="eastAsia"/>
                <w:szCs w:val="24"/>
              </w:rPr>
              <w:t>(#267)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建築物高度</w:t>
            </w:r>
            <w:r>
              <w:rPr>
                <w:rFonts w:ascii="標楷體" w:eastAsia="標楷體" w:hAnsi="標楷體" w:hint="eastAsia"/>
                <w:szCs w:val="24"/>
              </w:rPr>
              <w:t>(#268)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 w:val="restart"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工廠類建築物</w:t>
            </w: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作業廠房最小面積及淨高</w:t>
            </w:r>
            <w:r>
              <w:rPr>
                <w:rFonts w:ascii="標楷體" w:eastAsia="標楷體" w:hAnsi="標楷體" w:hint="eastAsia"/>
                <w:szCs w:val="24"/>
              </w:rPr>
              <w:t>(#271、274)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附屬空間區劃及面積限制</w:t>
            </w:r>
            <w:r>
              <w:rPr>
                <w:rFonts w:ascii="標楷體" w:eastAsia="標楷體" w:hAnsi="標楷體" w:hint="eastAsia"/>
                <w:szCs w:val="24"/>
              </w:rPr>
              <w:t>(#271~272)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567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陽台面積應計入建築面積與容積樓地板面積</w:t>
            </w:r>
            <w:r>
              <w:rPr>
                <w:rFonts w:ascii="標楷體" w:eastAsia="標楷體" w:hAnsi="標楷體" w:hint="eastAsia"/>
                <w:szCs w:val="24"/>
              </w:rPr>
              <w:t>(#273)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二座樓梯直線距離限制</w:t>
            </w:r>
            <w:r>
              <w:rPr>
                <w:rFonts w:ascii="標楷體" w:eastAsia="標楷體" w:hAnsi="標楷體" w:hint="eastAsia"/>
                <w:szCs w:val="24"/>
              </w:rPr>
              <w:t>(#275)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出入口退縮</w:t>
            </w:r>
            <w:r>
              <w:rPr>
                <w:rFonts w:ascii="標楷體" w:eastAsia="標楷體" w:hAnsi="標楷體" w:hint="eastAsia"/>
                <w:szCs w:val="24"/>
              </w:rPr>
              <w:t>(#276)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裝卸車位</w:t>
            </w:r>
            <w:r>
              <w:rPr>
                <w:rFonts w:ascii="標楷體" w:eastAsia="標楷體" w:hAnsi="標楷體" w:hint="eastAsia"/>
                <w:szCs w:val="24"/>
              </w:rPr>
              <w:t>(#278)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倉儲載貨</w:t>
            </w:r>
            <w:proofErr w:type="gramStart"/>
            <w:r w:rsidRPr="00CE0EF0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CE0EF0">
              <w:rPr>
                <w:rFonts w:ascii="標楷體" w:eastAsia="標楷體" w:hAnsi="標楷體" w:hint="eastAsia"/>
                <w:szCs w:val="24"/>
              </w:rPr>
              <w:t>降機</w:t>
            </w:r>
            <w:r>
              <w:rPr>
                <w:rFonts w:ascii="標楷體" w:eastAsia="標楷體" w:hAnsi="標楷體" w:hint="eastAsia"/>
                <w:szCs w:val="24"/>
              </w:rPr>
              <w:t>(#279)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02355D">
        <w:trPr>
          <w:trHeight w:val="510"/>
        </w:trPr>
        <w:tc>
          <w:tcPr>
            <w:tcW w:w="45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</w:p>
        </w:tc>
        <w:tc>
          <w:tcPr>
            <w:tcW w:w="4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0EF0">
              <w:rPr>
                <w:rFonts w:ascii="標楷體" w:eastAsia="標楷體" w:hAnsi="標楷體" w:hint="eastAsia"/>
                <w:szCs w:val="24"/>
              </w:rPr>
              <w:t>衛生設備集中</w:t>
            </w:r>
            <w:r>
              <w:rPr>
                <w:rFonts w:ascii="標楷體" w:eastAsia="標楷體" w:hAnsi="標楷體" w:hint="eastAsia"/>
                <w:szCs w:val="24"/>
              </w:rPr>
              <w:t>(#280)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454"/>
        </w:trPr>
        <w:tc>
          <w:tcPr>
            <w:tcW w:w="10053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符合V，不符合請概述原因</w:t>
            </w:r>
            <w:proofErr w:type="gramStart"/>
            <w:r>
              <w:rPr>
                <w:rFonts w:ascii="標楷體" w:eastAsia="標楷體" w:hAnsi="標楷體" w:hint="eastAsia"/>
              </w:rPr>
              <w:t>及圖號</w:t>
            </w:r>
            <w:proofErr w:type="gramEnd"/>
            <w:r>
              <w:rPr>
                <w:rFonts w:ascii="標楷體" w:eastAsia="標楷體" w:hAnsi="標楷體" w:hint="eastAsia"/>
              </w:rPr>
              <w:t>，未涉及</w:t>
            </w:r>
            <w:proofErr w:type="gramStart"/>
            <w:r>
              <w:rPr>
                <w:rFonts w:ascii="標楷體" w:eastAsia="標楷體" w:hAnsi="標楷體" w:hint="eastAsia"/>
              </w:rPr>
              <w:t>請整欄劃</w:t>
            </w:r>
            <w:proofErr w:type="gramEnd"/>
            <w:r>
              <w:rPr>
                <w:rFonts w:ascii="標楷體" w:eastAsia="標楷體" w:hAnsi="標楷體" w:hint="eastAsia"/>
              </w:rPr>
              <w:t>掉</w:t>
            </w:r>
          </w:p>
        </w:tc>
      </w:tr>
      <w:tr w:rsidR="00EE5EBD" w:rsidRPr="00CE0EF0" w:rsidTr="0002355D">
        <w:trPr>
          <w:trHeight w:val="1701"/>
        </w:trPr>
        <w:tc>
          <w:tcPr>
            <w:tcW w:w="456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EE5EBD" w:rsidRPr="00CE0EF0" w:rsidRDefault="00EE5EBD" w:rsidP="00EE5E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其他未符事項</w:t>
            </w:r>
          </w:p>
        </w:tc>
        <w:tc>
          <w:tcPr>
            <w:tcW w:w="9597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E5EBD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EBD" w:rsidRPr="00CE0EF0" w:rsidTr="00EE5EBD">
        <w:trPr>
          <w:trHeight w:val="340"/>
        </w:trPr>
        <w:tc>
          <w:tcPr>
            <w:tcW w:w="140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3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□設計簽證建築師</w:t>
            </w:r>
          </w:p>
        </w:tc>
        <w:tc>
          <w:tcPr>
            <w:tcW w:w="5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□從業人員</w:t>
            </w:r>
          </w:p>
        </w:tc>
      </w:tr>
      <w:tr w:rsidR="00EE5EBD" w:rsidRPr="00CE0EF0" w:rsidTr="00EE5EBD">
        <w:trPr>
          <w:trHeight w:val="340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抽查結論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□符合規定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□未符事項辦理備查</w:t>
            </w:r>
          </w:p>
        </w:tc>
      </w:tr>
      <w:tr w:rsidR="00EE5EBD" w:rsidRPr="00CE0EF0" w:rsidTr="00EE5EBD">
        <w:trPr>
          <w:trHeight w:val="340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□變更設計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Pr="00CE0EF0" w:rsidRDefault="00EE5EBD" w:rsidP="00EE5EBD">
            <w:pPr>
              <w:jc w:val="both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□併入使用執照申請程序辦理</w:t>
            </w:r>
          </w:p>
        </w:tc>
      </w:tr>
      <w:tr w:rsidR="00EE5EBD" w:rsidRPr="00B33172" w:rsidTr="0002355D">
        <w:trPr>
          <w:trHeight w:val="737"/>
        </w:trPr>
        <w:tc>
          <w:tcPr>
            <w:tcW w:w="14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D" w:rsidRDefault="00EE5EBD" w:rsidP="00EE5EBD">
            <w:pPr>
              <w:jc w:val="center"/>
              <w:rPr>
                <w:rFonts w:ascii="標楷體" w:eastAsia="標楷體" w:hAnsi="標楷體"/>
              </w:rPr>
            </w:pPr>
            <w:r w:rsidRPr="00CE0EF0">
              <w:rPr>
                <w:rFonts w:ascii="標楷體" w:eastAsia="標楷體" w:hAnsi="標楷體" w:hint="eastAsia"/>
              </w:rPr>
              <w:t>抽查建築師簽名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5EBD" w:rsidRDefault="00EE5EBD" w:rsidP="00EE5E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55D" w:rsidRPr="00B33172" w:rsidTr="00FE11E2">
        <w:trPr>
          <w:trHeight w:val="1020"/>
        </w:trPr>
        <w:tc>
          <w:tcPr>
            <w:tcW w:w="140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355D" w:rsidRPr="00CE0EF0" w:rsidRDefault="0002355D" w:rsidP="00EE5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法規依據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2355D" w:rsidRDefault="00B114E9" w:rsidP="000235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2355D">
              <w:rPr>
                <w:rFonts w:ascii="標楷體" w:eastAsia="標楷體" w:hAnsi="標楷體" w:hint="eastAsia"/>
              </w:rPr>
              <w:t>建築技術規則建築設計施工編、建築構造編及建築設備編。</w:t>
            </w:r>
          </w:p>
          <w:p w:rsidR="0002355D" w:rsidRDefault="00B114E9" w:rsidP="000235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2355D" w:rsidRPr="0002355D">
              <w:rPr>
                <w:rFonts w:ascii="標楷體" w:eastAsia="標楷體" w:hAnsi="標楷體"/>
              </w:rPr>
              <w:t>建築物無障礙設施設計規範</w:t>
            </w:r>
            <w:r w:rsidR="0002355D" w:rsidRPr="0002355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159FB" w:rsidRPr="00B33172" w:rsidRDefault="003159FB" w:rsidP="00347716">
      <w:pPr>
        <w:tabs>
          <w:tab w:val="left" w:pos="2010"/>
        </w:tabs>
        <w:rPr>
          <w:rFonts w:ascii="標楷體" w:eastAsia="標楷體" w:hAnsi="標楷體"/>
        </w:rPr>
      </w:pPr>
    </w:p>
    <w:sectPr w:rsidR="003159FB" w:rsidRPr="00B33172" w:rsidSect="00CA5783">
      <w:headerReference w:type="default" r:id="rId6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59" w:rsidRDefault="002D6D59" w:rsidP="00B33172">
      <w:r>
        <w:separator/>
      </w:r>
    </w:p>
  </w:endnote>
  <w:endnote w:type="continuationSeparator" w:id="0">
    <w:p w:rsidR="002D6D59" w:rsidRDefault="002D6D59" w:rsidP="00B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59" w:rsidRDefault="002D6D59" w:rsidP="00B33172">
      <w:r>
        <w:separator/>
      </w:r>
    </w:p>
  </w:footnote>
  <w:footnote w:type="continuationSeparator" w:id="0">
    <w:p w:rsidR="002D6D59" w:rsidRDefault="002D6D59" w:rsidP="00B3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72" w:rsidRPr="00B33172" w:rsidRDefault="009C2ADD" w:rsidP="00B33172">
    <w:pPr>
      <w:pStyle w:val="a4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附表一、</w:t>
    </w:r>
    <w:r w:rsidR="00B33172" w:rsidRPr="00B33172">
      <w:rPr>
        <w:rFonts w:ascii="標楷體" w:eastAsia="標楷體" w:hAnsi="標楷體" w:hint="eastAsia"/>
        <w:b/>
        <w:sz w:val="32"/>
      </w:rPr>
      <w:t>新北市建築執照建築師簽證案件抽查</w:t>
    </w:r>
    <w:r w:rsidR="00EE5EBD">
      <w:rPr>
        <w:rFonts w:ascii="標楷體" w:eastAsia="標楷體" w:hAnsi="標楷體" w:hint="eastAsia"/>
        <w:b/>
        <w:sz w:val="32"/>
      </w:rPr>
      <w:t>項目</w:t>
    </w:r>
    <w:r w:rsidR="00B33172" w:rsidRPr="00B33172">
      <w:rPr>
        <w:rFonts w:ascii="標楷體" w:eastAsia="標楷體" w:hAnsi="標楷體" w:hint="eastAsia"/>
        <w:b/>
        <w:sz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F"/>
    <w:rsid w:val="0002355D"/>
    <w:rsid w:val="000B1EF6"/>
    <w:rsid w:val="0016710D"/>
    <w:rsid w:val="0021616F"/>
    <w:rsid w:val="00270932"/>
    <w:rsid w:val="002D6D59"/>
    <w:rsid w:val="003159FB"/>
    <w:rsid w:val="00331F63"/>
    <w:rsid w:val="00347716"/>
    <w:rsid w:val="003A04B2"/>
    <w:rsid w:val="003A370A"/>
    <w:rsid w:val="003B4245"/>
    <w:rsid w:val="0047202B"/>
    <w:rsid w:val="005573FF"/>
    <w:rsid w:val="00570EA2"/>
    <w:rsid w:val="005740B7"/>
    <w:rsid w:val="005E7D0A"/>
    <w:rsid w:val="005F4A20"/>
    <w:rsid w:val="00600922"/>
    <w:rsid w:val="00656C99"/>
    <w:rsid w:val="006822E8"/>
    <w:rsid w:val="00682BC3"/>
    <w:rsid w:val="00687043"/>
    <w:rsid w:val="00694733"/>
    <w:rsid w:val="006E1E49"/>
    <w:rsid w:val="007271A3"/>
    <w:rsid w:val="00744181"/>
    <w:rsid w:val="007E16C1"/>
    <w:rsid w:val="009C2ADD"/>
    <w:rsid w:val="009E69CF"/>
    <w:rsid w:val="009F0449"/>
    <w:rsid w:val="00A14A02"/>
    <w:rsid w:val="00A267BE"/>
    <w:rsid w:val="00A91AEE"/>
    <w:rsid w:val="00AB3A7C"/>
    <w:rsid w:val="00AC2D9E"/>
    <w:rsid w:val="00AF045B"/>
    <w:rsid w:val="00B114E9"/>
    <w:rsid w:val="00B33172"/>
    <w:rsid w:val="00B54DED"/>
    <w:rsid w:val="00B9484A"/>
    <w:rsid w:val="00C3443E"/>
    <w:rsid w:val="00C4566C"/>
    <w:rsid w:val="00C73006"/>
    <w:rsid w:val="00CA5783"/>
    <w:rsid w:val="00CE0EF0"/>
    <w:rsid w:val="00D75854"/>
    <w:rsid w:val="00DE487D"/>
    <w:rsid w:val="00E608D7"/>
    <w:rsid w:val="00EB17FE"/>
    <w:rsid w:val="00EE5EBD"/>
    <w:rsid w:val="00F42291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55152"/>
  <w15:chartTrackingRefBased/>
  <w15:docId w15:val="{891B30AF-C0D1-4740-B14F-EF75499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A0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CA57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周宏彥</dc:creator>
  <cp:keywords/>
  <dc:description/>
  <cp:lastModifiedBy>吳雅媛</cp:lastModifiedBy>
  <cp:revision>20</cp:revision>
  <cp:lastPrinted>2020-09-03T10:40:00Z</cp:lastPrinted>
  <dcterms:created xsi:type="dcterms:W3CDTF">2020-08-20T02:47:00Z</dcterms:created>
  <dcterms:modified xsi:type="dcterms:W3CDTF">2021-02-19T03:17:00Z</dcterms:modified>
</cp:coreProperties>
</file>